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75" w:type="pct"/>
        <w:jc w:val="center"/>
        <w:tblLook w:val="00A0"/>
      </w:tblPr>
      <w:tblGrid>
        <w:gridCol w:w="4767"/>
        <w:gridCol w:w="5827"/>
      </w:tblGrid>
      <w:tr w:rsidR="00442F3F" w:rsidRPr="00476E39" w:rsidTr="00476E39">
        <w:trPr>
          <w:trHeight w:val="1276"/>
          <w:jc w:val="center"/>
        </w:trPr>
        <w:tc>
          <w:tcPr>
            <w:tcW w:w="2250" w:type="pct"/>
          </w:tcPr>
          <w:p w:rsidR="00442F3F" w:rsidRPr="00476E39" w:rsidRDefault="00442F3F" w:rsidP="00476E39">
            <w:pPr>
              <w:spacing w:before="120" w:after="0" w:line="240" w:lineRule="auto"/>
              <w:jc w:val="center"/>
              <w:rPr>
                <w:rFonts w:ascii="Times New Roman" w:hAnsi="Times New Roman"/>
                <w:sz w:val="24"/>
                <w:szCs w:val="24"/>
              </w:rPr>
            </w:pPr>
            <w:r w:rsidRPr="00476E39">
              <w:rPr>
                <w:rFonts w:ascii="Times New Roman" w:hAnsi="Times New Roman"/>
                <w:sz w:val="24"/>
                <w:szCs w:val="24"/>
              </w:rPr>
              <w:t>SỞ GIÁO DỤC VÀ ĐÀO TẠO ĐẮK LẮK</w:t>
            </w:r>
          </w:p>
          <w:p w:rsidR="00442F3F" w:rsidRPr="00476E39" w:rsidRDefault="00442F3F" w:rsidP="00476E39">
            <w:pPr>
              <w:spacing w:after="0" w:line="240" w:lineRule="auto"/>
              <w:jc w:val="center"/>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0.55pt;margin-top:13.6pt;width:114pt;height:0;z-index:251658240" o:connectortype="straight"/>
              </w:pict>
            </w:r>
            <w:r w:rsidRPr="00476E39">
              <w:rPr>
                <w:rFonts w:ascii="Times New Roman" w:hAnsi="Times New Roman"/>
                <w:b/>
                <w:sz w:val="24"/>
                <w:szCs w:val="24"/>
              </w:rPr>
              <w:t>TRƯỜNG THPT TÔN ĐỨC THẮNG</w:t>
            </w:r>
          </w:p>
          <w:p w:rsidR="00442F3F" w:rsidRPr="00476E39" w:rsidRDefault="00442F3F" w:rsidP="00476E39">
            <w:pPr>
              <w:spacing w:before="240" w:after="120" w:line="240" w:lineRule="auto"/>
              <w:jc w:val="center"/>
              <w:rPr>
                <w:rFonts w:ascii="Times New Roman" w:hAnsi="Times New Roman"/>
                <w:sz w:val="24"/>
                <w:szCs w:val="24"/>
              </w:rPr>
            </w:pPr>
            <w:r w:rsidRPr="00476E39">
              <w:rPr>
                <w:rFonts w:ascii="Times New Roman" w:hAnsi="Times New Roman"/>
                <w:sz w:val="24"/>
                <w:szCs w:val="24"/>
              </w:rPr>
              <w:t>Số:</w:t>
            </w:r>
            <w:r>
              <w:rPr>
                <w:rFonts w:ascii="Times New Roman" w:hAnsi="Times New Roman"/>
                <w:sz w:val="24"/>
                <w:szCs w:val="24"/>
              </w:rPr>
              <w:t>182</w:t>
            </w:r>
            <w:r w:rsidRPr="00476E39">
              <w:rPr>
                <w:rFonts w:ascii="Times New Roman" w:hAnsi="Times New Roman"/>
                <w:sz w:val="24"/>
                <w:szCs w:val="24"/>
              </w:rPr>
              <w:t xml:space="preserve"> /KH-TĐT</w:t>
            </w:r>
          </w:p>
        </w:tc>
        <w:tc>
          <w:tcPr>
            <w:tcW w:w="2750" w:type="pct"/>
          </w:tcPr>
          <w:p w:rsidR="00442F3F" w:rsidRPr="00476E39" w:rsidRDefault="00442F3F" w:rsidP="00476E39">
            <w:pPr>
              <w:tabs>
                <w:tab w:val="center" w:pos="6946"/>
              </w:tabs>
              <w:spacing w:before="120" w:after="0" w:line="240" w:lineRule="auto"/>
              <w:jc w:val="center"/>
              <w:rPr>
                <w:rFonts w:ascii="Times New Roman" w:hAnsi="Times New Roman"/>
                <w:b/>
                <w:sz w:val="24"/>
                <w:szCs w:val="24"/>
              </w:rPr>
            </w:pPr>
            <w:r w:rsidRPr="00476E39">
              <w:rPr>
                <w:rFonts w:ascii="Times New Roman" w:hAnsi="Times New Roman"/>
                <w:b/>
                <w:sz w:val="24"/>
                <w:szCs w:val="24"/>
              </w:rPr>
              <w:t xml:space="preserve">CỘNG HÒA XÃ HỘI CHỦ NGHĨA VIỆT </w:t>
            </w:r>
            <w:smartTag w:uri="urn:schemas-microsoft-com:office:smarttags" w:element="place">
              <w:smartTag w:uri="urn:schemas-microsoft-com:office:smarttags" w:element="country-region">
                <w:r w:rsidRPr="00476E39">
                  <w:rPr>
                    <w:rFonts w:ascii="Times New Roman" w:hAnsi="Times New Roman"/>
                    <w:b/>
                    <w:sz w:val="24"/>
                    <w:szCs w:val="24"/>
                  </w:rPr>
                  <w:t>NAM</w:t>
                </w:r>
              </w:smartTag>
            </w:smartTag>
          </w:p>
          <w:p w:rsidR="00442F3F" w:rsidRPr="00476E39" w:rsidRDefault="00442F3F" w:rsidP="00476E39">
            <w:pPr>
              <w:tabs>
                <w:tab w:val="center" w:pos="6946"/>
              </w:tabs>
              <w:spacing w:after="0" w:line="240" w:lineRule="auto"/>
              <w:jc w:val="center"/>
              <w:rPr>
                <w:rFonts w:ascii="Times New Roman" w:hAnsi="Times New Roman"/>
                <w:b/>
                <w:sz w:val="24"/>
                <w:szCs w:val="24"/>
              </w:rPr>
            </w:pPr>
            <w:r>
              <w:rPr>
                <w:noProof/>
              </w:rPr>
              <w:pict>
                <v:shape id="_x0000_s1027" type="#_x0000_t32" style="position:absolute;left:0;text-align:left;margin-left:66.9pt;margin-top:13.6pt;width:148.5pt;height:0;z-index:251659264" o:connectortype="straight"/>
              </w:pict>
            </w:r>
            <w:r w:rsidRPr="00476E39">
              <w:rPr>
                <w:rFonts w:ascii="Times New Roman" w:hAnsi="Times New Roman"/>
                <w:b/>
                <w:sz w:val="24"/>
                <w:szCs w:val="24"/>
              </w:rPr>
              <w:t>Độc lập - Tự do - Hạnh phúc</w:t>
            </w:r>
          </w:p>
          <w:p w:rsidR="00442F3F" w:rsidRPr="00476E39" w:rsidRDefault="00442F3F" w:rsidP="00476E39">
            <w:pPr>
              <w:tabs>
                <w:tab w:val="center" w:pos="6946"/>
              </w:tabs>
              <w:spacing w:before="240" w:after="120" w:line="240" w:lineRule="auto"/>
              <w:jc w:val="center"/>
              <w:rPr>
                <w:rFonts w:ascii="Times New Roman" w:hAnsi="Times New Roman"/>
                <w:i/>
                <w:sz w:val="24"/>
                <w:szCs w:val="24"/>
              </w:rPr>
            </w:pPr>
            <w:r w:rsidRPr="00476E39">
              <w:rPr>
                <w:rFonts w:ascii="Times New Roman" w:hAnsi="Times New Roman"/>
                <w:i/>
                <w:sz w:val="24"/>
                <w:szCs w:val="24"/>
              </w:rPr>
              <w:t>Krông Năng, ngày</w:t>
            </w:r>
            <w:r>
              <w:rPr>
                <w:rFonts w:ascii="Times New Roman" w:hAnsi="Times New Roman"/>
                <w:i/>
                <w:sz w:val="24"/>
                <w:szCs w:val="24"/>
              </w:rPr>
              <w:t xml:space="preserve"> 21 </w:t>
            </w:r>
            <w:r w:rsidRPr="00476E39">
              <w:rPr>
                <w:rFonts w:ascii="Times New Roman" w:hAnsi="Times New Roman"/>
                <w:i/>
                <w:sz w:val="24"/>
                <w:szCs w:val="24"/>
              </w:rPr>
              <w:t xml:space="preserve">tháng </w:t>
            </w:r>
            <w:r>
              <w:rPr>
                <w:rFonts w:ascii="Times New Roman" w:hAnsi="Times New Roman"/>
                <w:i/>
                <w:sz w:val="24"/>
                <w:szCs w:val="24"/>
              </w:rPr>
              <w:t xml:space="preserve">7 </w:t>
            </w:r>
            <w:r w:rsidRPr="00476E39">
              <w:rPr>
                <w:rFonts w:ascii="Times New Roman" w:hAnsi="Times New Roman"/>
                <w:i/>
                <w:sz w:val="24"/>
                <w:szCs w:val="24"/>
              </w:rPr>
              <w:t xml:space="preserve"> năm 2020</w:t>
            </w:r>
          </w:p>
        </w:tc>
      </w:tr>
    </w:tbl>
    <w:p w:rsidR="00442F3F" w:rsidRDefault="00442F3F">
      <w:pPr>
        <w:tabs>
          <w:tab w:val="left" w:pos="284"/>
          <w:tab w:val="left" w:pos="567"/>
          <w:tab w:val="left" w:pos="851"/>
        </w:tabs>
        <w:spacing w:after="0" w:line="240" w:lineRule="auto"/>
        <w:jc w:val="center"/>
        <w:rPr>
          <w:rFonts w:ascii="Times New Roman" w:hAnsi="Times New Roman"/>
          <w:b/>
          <w:sz w:val="26"/>
          <w:szCs w:val="26"/>
        </w:rPr>
      </w:pPr>
      <w:r>
        <w:rPr>
          <w:rFonts w:ascii="Times New Roman" w:hAnsi="Times New Roman"/>
          <w:b/>
          <w:sz w:val="26"/>
          <w:szCs w:val="26"/>
        </w:rPr>
        <w:t>KẾ HOẠCH</w:t>
      </w:r>
    </w:p>
    <w:p w:rsidR="00442F3F" w:rsidRDefault="00442F3F">
      <w:pPr>
        <w:tabs>
          <w:tab w:val="left" w:pos="284"/>
          <w:tab w:val="left" w:pos="567"/>
          <w:tab w:val="left" w:pos="851"/>
        </w:tabs>
        <w:spacing w:after="0" w:line="240" w:lineRule="auto"/>
        <w:jc w:val="center"/>
        <w:rPr>
          <w:rFonts w:ascii="Times New Roman" w:hAnsi="Times New Roman"/>
          <w:b/>
          <w:sz w:val="26"/>
          <w:szCs w:val="26"/>
        </w:rPr>
      </w:pPr>
      <w:r>
        <w:rPr>
          <w:rFonts w:ascii="Times New Roman" w:hAnsi="Times New Roman"/>
          <w:b/>
          <w:sz w:val="26"/>
          <w:szCs w:val="26"/>
        </w:rPr>
        <w:t>Tổ chức Cuộc thi Ý tưởng sáng tạo khoa học và Kỹ thuật dành cho  học sinh trung học cấp trường năm học 2020 - 2021</w:t>
      </w:r>
    </w:p>
    <w:p w:rsidR="00442F3F" w:rsidRDefault="00442F3F">
      <w:pPr>
        <w:tabs>
          <w:tab w:val="left" w:pos="284"/>
          <w:tab w:val="left" w:pos="567"/>
          <w:tab w:val="left" w:pos="851"/>
        </w:tabs>
        <w:spacing w:after="0"/>
        <w:rPr>
          <w:rFonts w:ascii="Times New Roman" w:hAnsi="Times New Roman"/>
          <w:sz w:val="26"/>
          <w:szCs w:val="26"/>
        </w:rPr>
      </w:pPr>
      <w:r>
        <w:rPr>
          <w:rFonts w:ascii="Times New Roman" w:hAnsi="Times New Roman"/>
          <w:sz w:val="26"/>
          <w:szCs w:val="26"/>
        </w:rPr>
        <w:t> </w:t>
      </w:r>
    </w:p>
    <w:p w:rsidR="00442F3F" w:rsidRDefault="00442F3F">
      <w:pPr>
        <w:shd w:val="clear" w:color="auto" w:fill="FFFFFF"/>
        <w:tabs>
          <w:tab w:val="left" w:pos="270"/>
          <w:tab w:val="left" w:pos="540"/>
          <w:tab w:val="left" w:pos="900"/>
        </w:tabs>
        <w:spacing w:after="0"/>
        <w:jc w:val="both"/>
        <w:rPr>
          <w:rFonts w:ascii="Times New Roman" w:hAnsi="Times New Roman"/>
          <w:sz w:val="26"/>
          <w:szCs w:val="26"/>
          <w:bdr w:val="none" w:sz="0" w:space="0" w:color="auto" w:frame="1"/>
          <w:lang w:val="es-ES"/>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bdr w:val="none" w:sz="0" w:space="0" w:color="auto" w:frame="1"/>
        </w:rPr>
        <w:t xml:space="preserve">Căn cứ </w:t>
      </w:r>
      <w:r>
        <w:rPr>
          <w:rFonts w:ascii="Times New Roman" w:hAnsi="Times New Roman"/>
          <w:sz w:val="26"/>
          <w:szCs w:val="26"/>
          <w:bdr w:val="none" w:sz="0" w:space="0" w:color="auto" w:frame="1"/>
          <w:lang w:val="vi-VN"/>
        </w:rPr>
        <w:t>Q</w:t>
      </w:r>
      <w:r>
        <w:rPr>
          <w:rFonts w:ascii="Times New Roman" w:hAnsi="Times New Roman"/>
          <w:sz w:val="26"/>
          <w:szCs w:val="26"/>
          <w:bdr w:val="none" w:sz="0" w:space="0" w:color="auto" w:frame="1"/>
          <w:lang w:val="es-ES"/>
        </w:rPr>
        <w:t xml:space="preserve">uy chế thi </w:t>
      </w:r>
      <w:r>
        <w:rPr>
          <w:rFonts w:ascii="Times New Roman" w:hAnsi="Times New Roman"/>
          <w:sz w:val="26"/>
          <w:szCs w:val="26"/>
          <w:bdr w:val="none" w:sz="0" w:space="0" w:color="auto" w:frame="1"/>
          <w:lang w:val="vi-VN"/>
        </w:rPr>
        <w:t xml:space="preserve">nghiên cứu </w:t>
      </w:r>
      <w:r>
        <w:rPr>
          <w:rFonts w:ascii="Times New Roman" w:hAnsi="Times New Roman"/>
          <w:sz w:val="26"/>
          <w:szCs w:val="26"/>
          <w:bdr w:val="none" w:sz="0" w:space="0" w:color="auto" w:frame="1"/>
          <w:lang w:val="es-ES"/>
        </w:rPr>
        <w:t>khoa học, kỹ thuật (KHKT) cấp quốc gia học sinh trung học cơ sở (THCS) và trung học phổ thông (THPT) ban hành kèm theo Thông tư số 38/2012/TT-BGDĐT ngày 02/11/2012 của Bộ trưởng Bộ Giáo dục và Đào tạo</w:t>
      </w:r>
      <w:r>
        <w:rPr>
          <w:rFonts w:ascii="Times New Roman" w:hAnsi="Times New Roman"/>
          <w:sz w:val="26"/>
          <w:szCs w:val="26"/>
          <w:bdr w:val="none" w:sz="0" w:space="0" w:color="auto" w:frame="1"/>
          <w:lang w:val="vi-VN"/>
        </w:rPr>
        <w:t xml:space="preserve"> (GDĐT) và Thông tư số 32/2017/TT-BGDĐT ngày 19/12/2017 sửa đổi, bổ sung một số điều của Q</w:t>
      </w:r>
      <w:r>
        <w:rPr>
          <w:rFonts w:ascii="Times New Roman" w:hAnsi="Times New Roman"/>
          <w:sz w:val="26"/>
          <w:szCs w:val="26"/>
          <w:bdr w:val="none" w:sz="0" w:space="0" w:color="auto" w:frame="1"/>
          <w:lang w:val="es-ES"/>
        </w:rPr>
        <w:t xml:space="preserve">uy chế thi </w:t>
      </w:r>
      <w:r>
        <w:rPr>
          <w:rFonts w:ascii="Times New Roman" w:hAnsi="Times New Roman"/>
          <w:sz w:val="26"/>
          <w:szCs w:val="26"/>
          <w:bdr w:val="none" w:sz="0" w:space="0" w:color="auto" w:frame="1"/>
          <w:lang w:val="vi-VN"/>
        </w:rPr>
        <w:t xml:space="preserve">nghiên cứu </w:t>
      </w:r>
      <w:r>
        <w:rPr>
          <w:rFonts w:ascii="Times New Roman" w:hAnsi="Times New Roman"/>
          <w:sz w:val="26"/>
          <w:szCs w:val="26"/>
          <w:bdr w:val="none" w:sz="0" w:space="0" w:color="auto" w:frame="1"/>
          <w:lang w:val="es-ES"/>
        </w:rPr>
        <w:t>khoa học, kỹ thuật cấp quốc gia học sinh trung học ban hành kèm theo Thông tư số 38/2012/TT-BGDĐT ngày 02/11/2012 của Bộ</w:t>
      </w:r>
      <w:r>
        <w:rPr>
          <w:rFonts w:ascii="Times New Roman" w:hAnsi="Times New Roman"/>
          <w:sz w:val="26"/>
          <w:szCs w:val="26"/>
          <w:bdr w:val="none" w:sz="0" w:space="0" w:color="auto" w:frame="1"/>
          <w:lang w:val="vi-VN"/>
        </w:rPr>
        <w:t xml:space="preserve"> GDĐT</w:t>
      </w:r>
      <w:r>
        <w:rPr>
          <w:rFonts w:ascii="Times New Roman" w:hAnsi="Times New Roman"/>
          <w:sz w:val="26"/>
          <w:szCs w:val="26"/>
          <w:bdr w:val="none" w:sz="0" w:space="0" w:color="auto" w:frame="1"/>
          <w:lang w:val="es-ES"/>
        </w:rPr>
        <w:t>;</w:t>
      </w:r>
    </w:p>
    <w:p w:rsidR="00442F3F" w:rsidRDefault="00442F3F">
      <w:pPr>
        <w:tabs>
          <w:tab w:val="left" w:pos="270"/>
          <w:tab w:val="left" w:pos="540"/>
          <w:tab w:val="left" w:pos="567"/>
          <w:tab w:val="left" w:pos="851"/>
          <w:tab w:val="left" w:pos="900"/>
        </w:tabs>
        <w:spacing w:after="0"/>
        <w:jc w:val="both"/>
        <w:rPr>
          <w:rFonts w:ascii="Times New Roman" w:hAnsi="Times New Roman"/>
          <w:sz w:val="26"/>
          <w:szCs w:val="26"/>
        </w:rPr>
      </w:pPr>
      <w:r>
        <w:rPr>
          <w:rFonts w:ascii="Times New Roman" w:hAnsi="Times New Roman"/>
          <w:sz w:val="26"/>
          <w:szCs w:val="26"/>
          <w:bdr w:val="none" w:sz="0" w:space="0" w:color="auto" w:frame="1"/>
          <w:lang w:val="vi-VN"/>
        </w:rPr>
        <w:tab/>
      </w:r>
      <w:r>
        <w:rPr>
          <w:rFonts w:ascii="Times New Roman" w:hAnsi="Times New Roman"/>
          <w:sz w:val="26"/>
          <w:szCs w:val="26"/>
          <w:bdr w:val="none" w:sz="0" w:space="0" w:color="auto" w:frame="1"/>
          <w:lang w:val="vi-VN"/>
        </w:rPr>
        <w:tab/>
        <w:t xml:space="preserve">Thực hiện Công văn số </w:t>
      </w:r>
      <w:r>
        <w:rPr>
          <w:rFonts w:ascii="Times New Roman" w:hAnsi="Times New Roman"/>
          <w:sz w:val="26"/>
          <w:szCs w:val="26"/>
          <w:bdr w:val="none" w:sz="0" w:space="0" w:color="auto" w:frame="1"/>
          <w:lang w:val="es-ES"/>
        </w:rPr>
        <w:t>1014/SGDĐT-GDTrH</w:t>
      </w:r>
      <w:r>
        <w:rPr>
          <w:rFonts w:ascii="Times New Roman" w:hAnsi="Times New Roman"/>
          <w:sz w:val="26"/>
          <w:szCs w:val="26"/>
          <w:bdr w:val="none" w:sz="0" w:space="0" w:color="auto" w:frame="1"/>
          <w:lang w:val="vi-VN"/>
        </w:rPr>
        <w:t xml:space="preserve"> ngày </w:t>
      </w:r>
      <w:r>
        <w:rPr>
          <w:rFonts w:ascii="Times New Roman" w:hAnsi="Times New Roman"/>
          <w:sz w:val="26"/>
          <w:szCs w:val="26"/>
          <w:bdr w:val="none" w:sz="0" w:space="0" w:color="auto" w:frame="1"/>
        </w:rPr>
        <w:t>13</w:t>
      </w:r>
      <w:r>
        <w:rPr>
          <w:rFonts w:ascii="Times New Roman" w:hAnsi="Times New Roman"/>
          <w:sz w:val="26"/>
          <w:szCs w:val="26"/>
          <w:bdr w:val="none" w:sz="0" w:space="0" w:color="auto" w:frame="1"/>
          <w:lang w:val="vi-VN"/>
        </w:rPr>
        <w:t>/</w:t>
      </w:r>
      <w:r>
        <w:rPr>
          <w:rFonts w:ascii="Times New Roman" w:hAnsi="Times New Roman"/>
          <w:sz w:val="26"/>
          <w:szCs w:val="26"/>
          <w:bdr w:val="none" w:sz="0" w:space="0" w:color="auto" w:frame="1"/>
        </w:rPr>
        <w:t>7</w:t>
      </w:r>
      <w:r>
        <w:rPr>
          <w:rFonts w:ascii="Times New Roman" w:hAnsi="Times New Roman"/>
          <w:sz w:val="26"/>
          <w:szCs w:val="26"/>
          <w:bdr w:val="none" w:sz="0" w:space="0" w:color="auto" w:frame="1"/>
          <w:lang w:val="vi-VN"/>
        </w:rPr>
        <w:t>/20</w:t>
      </w:r>
      <w:r>
        <w:rPr>
          <w:rFonts w:ascii="Times New Roman" w:hAnsi="Times New Roman"/>
          <w:sz w:val="26"/>
          <w:szCs w:val="26"/>
          <w:bdr w:val="none" w:sz="0" w:space="0" w:color="auto" w:frame="1"/>
        </w:rPr>
        <w:t>20</w:t>
      </w:r>
      <w:r>
        <w:rPr>
          <w:rFonts w:ascii="Times New Roman" w:hAnsi="Times New Roman"/>
          <w:sz w:val="26"/>
          <w:szCs w:val="26"/>
          <w:bdr w:val="none" w:sz="0" w:space="0" w:color="auto" w:frame="1"/>
          <w:lang w:val="vi-VN"/>
        </w:rPr>
        <w:t xml:space="preserve"> của Sở GDĐT về việc</w:t>
      </w:r>
      <w:r>
        <w:rPr>
          <w:rFonts w:ascii="Times New Roman" w:hAnsi="Times New Roman"/>
          <w:sz w:val="26"/>
          <w:szCs w:val="26"/>
          <w:bdr w:val="none" w:sz="0" w:space="0" w:color="auto" w:frame="1"/>
          <w:lang w:val="es-ES"/>
        </w:rPr>
        <w:t xml:space="preserve"> triển khai hoạt động </w:t>
      </w:r>
      <w:r>
        <w:rPr>
          <w:rFonts w:ascii="Times New Roman" w:hAnsi="Times New Roman"/>
          <w:sz w:val="26"/>
          <w:szCs w:val="26"/>
          <w:bdr w:val="none" w:sz="0" w:space="0" w:color="auto" w:frame="1"/>
          <w:lang w:val="vi-VN"/>
        </w:rPr>
        <w:t>nghiên cứu khoa học (</w:t>
      </w:r>
      <w:r>
        <w:rPr>
          <w:rFonts w:ascii="Times New Roman" w:hAnsi="Times New Roman"/>
          <w:sz w:val="26"/>
          <w:szCs w:val="26"/>
          <w:bdr w:val="none" w:sz="0" w:space="0" w:color="auto" w:frame="1"/>
          <w:lang w:val="es-ES"/>
        </w:rPr>
        <w:t>NCKH</w:t>
      </w:r>
      <w:r>
        <w:rPr>
          <w:rFonts w:ascii="Times New Roman" w:hAnsi="Times New Roman"/>
          <w:sz w:val="26"/>
          <w:szCs w:val="26"/>
          <w:bdr w:val="none" w:sz="0" w:space="0" w:color="auto" w:frame="1"/>
          <w:lang w:val="vi-VN"/>
        </w:rPr>
        <w:t>)</w:t>
      </w:r>
      <w:r>
        <w:rPr>
          <w:rFonts w:ascii="Times New Roman" w:hAnsi="Times New Roman"/>
          <w:sz w:val="26"/>
          <w:szCs w:val="26"/>
          <w:bdr w:val="none" w:sz="0" w:space="0" w:color="auto" w:frame="1"/>
          <w:lang w:val="es-ES"/>
        </w:rPr>
        <w:t xml:space="preserve"> và tổ chức Cuộc thi KHKT cấp tỉnh dành cho học sinh trung học năm học 2020-2021</w:t>
      </w:r>
      <w:r>
        <w:rPr>
          <w:rFonts w:ascii="Times New Roman" w:hAnsi="Times New Roman"/>
          <w:sz w:val="26"/>
          <w:szCs w:val="26"/>
        </w:rPr>
        <w:t>;</w:t>
      </w:r>
    </w:p>
    <w:p w:rsidR="00442F3F" w:rsidRDefault="00442F3F">
      <w:pPr>
        <w:tabs>
          <w:tab w:val="left" w:pos="270"/>
          <w:tab w:val="left" w:pos="540"/>
          <w:tab w:val="left" w:pos="567"/>
          <w:tab w:val="left" w:pos="851"/>
          <w:tab w:val="left" w:pos="900"/>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Nhằm chuẩn bị cho cuộc thi Khoa học, kỹ thuật dành cho  học sinh trung học năm học 2020-2021, Trường THPT Tôn Đức Thắng  xây dựng kế hoạch Tổ chức Cuộc thi Ý tưởng sáng tạo khoa học và Kỹ thuật dành cho  học sinh trung học cấp trường năm học 2020-2021 như sau:</w:t>
      </w:r>
    </w:p>
    <w:p w:rsidR="00442F3F" w:rsidRDefault="00442F3F">
      <w:pPr>
        <w:tabs>
          <w:tab w:val="left" w:pos="284"/>
          <w:tab w:val="left" w:pos="567"/>
          <w:tab w:val="left" w:pos="851"/>
        </w:tabs>
        <w:spacing w:after="0"/>
        <w:jc w:val="both"/>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I. Mục đích, yêu cầu:</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Khuyến khích học sinh NCKH; sáng tạo kỹ thuật, công nghệ và vận dụng kiến thức đã học vào giải quyết những vấn đề thực tiễn;</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Góp phần phát triển năng lực của học sinh; nâng cao chất lượng dạy học;</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Bồi dưỡng cho học sinh năng lực tư duy độc lập, sáng tạo, biết ứng dụng kiến thức đã học để giải những vấn đề nảy sinh trong cuộc sống;</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Giúp học sinh phương pháp nghiên cứu khoa học: Hình thành ý tưởng, đề xuất giả thuyết khoa học, giải quyết vấn đề, báo cáo kết quả; tạo cơ hội cho học sinh được chia sẻ các ý tưởng khoa học với bạn bè trong và ngoài nước.</w:t>
      </w:r>
    </w:p>
    <w:p w:rsidR="00442F3F" w:rsidRDefault="00442F3F">
      <w:pPr>
        <w:tabs>
          <w:tab w:val="left" w:pos="284"/>
          <w:tab w:val="left" w:pos="567"/>
          <w:tab w:val="left" w:pos="851"/>
        </w:tabs>
        <w:spacing w:after="0"/>
        <w:jc w:val="both"/>
        <w:rPr>
          <w:rFonts w:ascii="Times New Roman" w:hAnsi="Times New Roman"/>
          <w:b/>
          <w:sz w:val="26"/>
          <w:szCs w:val="26"/>
        </w:rPr>
      </w:pPr>
      <w:r>
        <w:rPr>
          <w:rFonts w:ascii="Times New Roman" w:hAnsi="Times New Roman"/>
          <w:b/>
          <w:sz w:val="26"/>
          <w:szCs w:val="26"/>
        </w:rPr>
        <w:tab/>
        <w:t>II. Đối tượng dự thi:</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t>-  Học sinh trường THPT Tôn Đức Thắng năm học 2020-2021. Mỗi lớp có tối thiểu 02 ý tưởng dự thi (bắt buộc). Mỗi học sinh chỉ được tham gia 1 dự án dự thi.</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t>-  Học sinh có thể tham gia dự thi dưới hình thức cá nhân hoặc tập thể  (không quá 2 người). Mỗi nhóm hoặc cá nhân dự thi có thể có người hướng dẫn nghiên cứu (do nhóm mời).</w:t>
      </w:r>
    </w:p>
    <w:p w:rsidR="00442F3F" w:rsidRDefault="00442F3F">
      <w:pPr>
        <w:tabs>
          <w:tab w:val="left" w:pos="284"/>
          <w:tab w:val="left" w:pos="567"/>
          <w:tab w:val="left" w:pos="851"/>
        </w:tabs>
        <w:spacing w:after="0"/>
        <w:jc w:val="both"/>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III. Nội dung cuộc thi:</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Người dự thi đưa ra những ý tưởng sáng tạo, sáng kiến hoặc giải pháp khoa học có ý nghĩa lý thuyết hoặc ứng dụng thực tiễn thuộc các lĩnh vực khoa học.</w:t>
      </w:r>
    </w:p>
    <w:p w:rsidR="00442F3F" w:rsidRDefault="00442F3F">
      <w:pPr>
        <w:pStyle w:val="NormalWeb"/>
        <w:tabs>
          <w:tab w:val="left" w:pos="284"/>
          <w:tab w:val="left" w:pos="567"/>
        </w:tabs>
        <w:spacing w:before="0" w:beforeAutospacing="0" w:after="0" w:afterAutospacing="0"/>
        <w:jc w:val="both"/>
        <w:rPr>
          <w:sz w:val="26"/>
          <w:szCs w:val="26"/>
          <w:lang w:val="vi-VN"/>
        </w:rPr>
      </w:pPr>
      <w:r>
        <w:rPr>
          <w:sz w:val="26"/>
          <w:szCs w:val="26"/>
        </w:rPr>
        <w:tab/>
      </w:r>
      <w:r>
        <w:rPr>
          <w:sz w:val="26"/>
          <w:szCs w:val="26"/>
        </w:rPr>
        <w:tab/>
        <w:t xml:space="preserve">- Gồm 22 lĩnh vực: </w:t>
      </w:r>
      <w:r>
        <w:rPr>
          <w:sz w:val="26"/>
          <w:szCs w:val="26"/>
          <w:lang w:val="vi-VN"/>
        </w:rPr>
        <w:t xml:space="preserve">Khoa học động vật; Khoa học xã hội và hành vi; Hoá sinh; Y sinh và khoa học sức khỏe; </w:t>
      </w:r>
      <w:r>
        <w:rPr>
          <w:sz w:val="26"/>
          <w:szCs w:val="26"/>
        </w:rPr>
        <w:t xml:space="preserve">Kỹ thuật Y sinh; </w:t>
      </w:r>
      <w:r>
        <w:rPr>
          <w:sz w:val="26"/>
          <w:szCs w:val="26"/>
          <w:lang w:val="vi-VN"/>
        </w:rPr>
        <w:t>Sinh học Tế bào và Phân tử; Hoá học; Sinh học trên máy tính và Sinh-Tin; Khoa học Trái đất và Môi trường; Hệ thống nhúng; Năng lượng hóa học; Năng lượng vật lí; Kỹ thuật cơ khí; Kỹ thuật môi trường; Khoa học vật liệu; Toán học; Vi sinh; Vật lí và Thiên văn; Khoa học Thực vật; Rô bốt và máy tính thông minh; Phần mềm hệ thống; Y học chuyển dịch.</w:t>
      </w:r>
    </w:p>
    <w:p w:rsidR="00442F3F" w:rsidRDefault="00442F3F">
      <w:pPr>
        <w:tabs>
          <w:tab w:val="left" w:pos="284"/>
          <w:tab w:val="left" w:pos="567"/>
          <w:tab w:val="left" w:pos="851"/>
        </w:tabs>
        <w:spacing w:after="0"/>
        <w:jc w:val="both"/>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IV. Tổ chức thực hiện:</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Tổ chức tuyên truyền rộng rãi mục đích, ý nghĩa của công tác NCKH của học sinh trung học và các quy định, hướng dẫn về cuộc thi KHKT đến cán bộ quản lý, giáo viên, học sinh, cha mẹ học sinh và cộng đồng xã hội, đăng tải kế hoạch lên Website của trường.</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Lập kế hoạch và triển khai đến toàn bộ giáo viên và học sinh trong nhà trường.</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Các tổ chuyên môn phổ biến và triển khai kế hoạch này cụ thể tới từng giáo viên trong tổ để thực hiện.</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Đoàn trường triển khai kế hoạch tới toàn thể học sinh vào buổi Chào cờ, và triển khai cụ thể tới từng lớp </w:t>
      </w:r>
      <w:r>
        <w:rPr>
          <w:rFonts w:ascii="Times New Roman" w:hAnsi="Times New Roman"/>
          <w:i/>
          <w:sz w:val="26"/>
          <w:szCs w:val="26"/>
        </w:rPr>
        <w:t>(qua email)</w:t>
      </w:r>
      <w:r>
        <w:rPr>
          <w:rFonts w:ascii="Times New Roman" w:hAnsi="Times New Roman"/>
          <w:sz w:val="26"/>
          <w:szCs w:val="26"/>
        </w:rPr>
        <w:t>.</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Giáo viên chủ nhiệm, giáo viên bộ môn có trách nhiệm tư vấn và hướng dẫn cho học sinh định hướng lựa chọn về lĩnh vực môn học của mình để giúp các em hình thành ý tưởng.</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Cho học sinh đăng ký các ý tưởng tham gia dự thi và phân công giáo viên hướng dẫn. Thành lập ban tổ chức, hội đồng thẩm định của cuộc thi.</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b/>
          <w:sz w:val="26"/>
          <w:szCs w:val="26"/>
        </w:rPr>
        <w:tab/>
        <w:t>1. Thành lập ban tổ chức cuộc thi cấp trường:</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Gồm các thành phần như sau: </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Trưởng ban: Thầy Lã Mạnh Hà, Bí Thư chi bộ, Hiệu trưởng nhà trường</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Phó Trưởng ban: Thầy Nguyễn Ngọc Thắng, Phó Hiệu trưởng nhà trường </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Ủy viên: </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Đinh Trung Hiếu, Bí thư Đoàn trường</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Phan Duy Hòa, Phó bí thư Đoàn Trường, CT Hội LHTN VN trường</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Phan Tuấn Dũng, Giáo viên Tổ Lý-Sinh-CN.</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Nguyễn Thị Hảo, Tổ trưởng Tổ Toán.</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Nguyễn Thị Mỹ Dung, Tổ trưởng Tổ ngữ văn.</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Trần Duy Kiên, Tổ trưởng Tổ Sử-GDCD-GDQP-Thể dục.</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Nguyễn Thị Thu Thảo, Tổ trưởng tổ Lý-Sinh-CN.</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Nguyễn Thị Bích Tâm, Tổ phó tổ Lý-Sinh-CN.</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Hoàng Bích Lợi, Tổ trưởng Tổ Hóa học.</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Lê Thị Xuân, TổtrưởngTổ Anh-Địa.</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Ủy viên Thư ký: Đ/c Trần Tấn Hùng, Thư ký Hội đồng</w:t>
      </w:r>
    </w:p>
    <w:p w:rsidR="00442F3F" w:rsidRDefault="00442F3F">
      <w:pPr>
        <w:tabs>
          <w:tab w:val="left" w:pos="284"/>
          <w:tab w:val="left" w:pos="567"/>
          <w:tab w:val="left" w:pos="851"/>
        </w:tabs>
        <w:spacing w:after="0"/>
        <w:jc w:val="both"/>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2. Thành lập Hội đồng thẩm định</w:t>
      </w:r>
    </w:p>
    <w:p w:rsidR="00442F3F" w:rsidRDefault="00442F3F">
      <w:pPr>
        <w:tabs>
          <w:tab w:val="left" w:pos="284"/>
          <w:tab w:val="left" w:pos="567"/>
          <w:tab w:val="left" w:pos="851"/>
        </w:tabs>
        <w:spacing w:after="0"/>
        <w:jc w:val="both"/>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b/>
          <w:sz w:val="26"/>
          <w:szCs w:val="26"/>
        </w:rPr>
        <w:t>2.1. Thành phần Hội đồng thẩm định</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Chủ tịch: Đ/c Lã Mạnh Hà – Điều hành chung</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Phó chủ tịch: Đ/c Lê Hữu Hải – Phụ trách chuyên môn</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Phó chủ tịch: Đ/c Nguyễn Ngọc Thắng – Phụ trách cơ sở vật chất</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Ủy viên thẩm định: </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Nguyễn Thị Mỹ Dung</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Đỗ Thị Hương</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Nguyễn Thị Hảo</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Phan Thị Trang Nga</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Trần Duy Kiên</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Nguyễn Thị Thu</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Phan Duy Hòa</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Hoàng Bích Lợi</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Nguyễn Thị Thu Thảo</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Phan Tuấn Dũng</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Nguyễn Thị Hà</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Nguyễn Thị Bích Tâm</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Lê Thị Xuân</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Nguyễn Thị Trà Giang</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Nguyễn Thị Phương Lan</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Đ/c Cao Thị Hoa Lý</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Ủy viên Thư ký: Đ/c Trần Tấn Hùng, Thư ký Hội đồng</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b/>
          <w:sz w:val="26"/>
          <w:szCs w:val="26"/>
        </w:rPr>
        <w:t>2.2. Chức năng và nhiệm vụ của Hội đồng thẩm định:</w:t>
      </w:r>
      <w:r>
        <w:rPr>
          <w:rFonts w:ascii="Times New Roman" w:hAnsi="Times New Roman"/>
          <w:sz w:val="26"/>
          <w:szCs w:val="26"/>
        </w:rPr>
        <w:t xml:space="preserve"> Quy chế cuộc thi kèm theo.</w:t>
      </w:r>
    </w:p>
    <w:p w:rsidR="00442F3F" w:rsidRDefault="00442F3F">
      <w:pPr>
        <w:tabs>
          <w:tab w:val="left" w:pos="284"/>
          <w:tab w:val="left" w:pos="567"/>
          <w:tab w:val="left" w:pos="851"/>
        </w:tabs>
        <w:spacing w:after="0"/>
        <w:jc w:val="both"/>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t>2.3. Tổ chức học tập qui chế và tập huấn nghiên cứu khoa học:</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Tổ chức nghiên cứu quy chế cuộc thi và tổ chức tập huấn nghiên cứu khoa học cho giáo viên, học sinh. Hướng dẫn học sinh thực hiện các loại hồ sơ thủ tục, các loại biểu mẫu, dự thi. Quy chế cuộc thi </w:t>
      </w:r>
      <w:r>
        <w:rPr>
          <w:rFonts w:ascii="Times New Roman" w:hAnsi="Times New Roman"/>
          <w:i/>
          <w:sz w:val="26"/>
          <w:szCs w:val="26"/>
        </w:rPr>
        <w:t>(văn bản đính kèm).</w:t>
      </w:r>
    </w:p>
    <w:p w:rsidR="00442F3F" w:rsidRDefault="00442F3F">
      <w:pPr>
        <w:tabs>
          <w:tab w:val="left" w:pos="284"/>
          <w:tab w:val="left" w:pos="567"/>
          <w:tab w:val="left" w:pos="851"/>
        </w:tabs>
        <w:spacing w:after="0"/>
        <w:jc w:val="both"/>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3. Phân công hướng dẫn học sinh:</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3.1. Sau khi học sinh đăng ký các đề tài nghiên cứu. Ban tổ chức phân công các giáo viên bộ môn hướng dẫn giám sát theo dõi và giúp đỡ học sinh thực hiện các ý tưởng dự án.</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3.2. Hướng dẫn học sinh viết đề cương nghiên cứu và bài dự thi (theo mẫu)</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3.3. Tạo điều kiện cho học sinh sử dụng các phòng thí nghiệm, thư viện, phòng máy vi tính của nhà trường.</w:t>
      </w:r>
    </w:p>
    <w:p w:rsidR="00442F3F" w:rsidRDefault="00442F3F">
      <w:pPr>
        <w:tabs>
          <w:tab w:val="left" w:pos="284"/>
          <w:tab w:val="left" w:pos="567"/>
          <w:tab w:val="left" w:pos="851"/>
        </w:tabs>
        <w:spacing w:after="0"/>
        <w:jc w:val="both"/>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4. Hoạt động tuyên truyền và vận động tài trợ:</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b/>
          <w:sz w:val="26"/>
          <w:szCs w:val="26"/>
        </w:rPr>
        <w:t>4.1.</w:t>
      </w:r>
      <w:r>
        <w:rPr>
          <w:rFonts w:ascii="Times New Roman" w:hAnsi="Times New Roman"/>
          <w:sz w:val="26"/>
          <w:szCs w:val="26"/>
        </w:rPr>
        <w:t xml:space="preserve"> Ban tổ chức tuyên truyền rộng rải nội dung mục đích và yêu cầu của Cuộc thi đến giáo viên học sinh, phụ huynh học sinh trong toàn trường.</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b/>
          <w:sz w:val="26"/>
          <w:szCs w:val="26"/>
        </w:rPr>
        <w:t>4.2.</w:t>
      </w:r>
      <w:r>
        <w:rPr>
          <w:rFonts w:ascii="Times New Roman" w:hAnsi="Times New Roman"/>
          <w:sz w:val="26"/>
          <w:szCs w:val="26"/>
        </w:rPr>
        <w:t xml:space="preserve"> Xin tài trợ cho cuộc thi từ ngân sách nhà nước, BĐDCMHS trường,..và giúp (giới thiệu) học sinh xin tài trợ cho việc nghiên cứu dự án (kinh phí, vật tư, … hoặc cho phép sử dụng các phòng thí nghiệm).</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b/>
          <w:sz w:val="26"/>
          <w:szCs w:val="26"/>
        </w:rPr>
        <w:t>4.3.</w:t>
      </w:r>
      <w:r>
        <w:rPr>
          <w:rFonts w:ascii="Times New Roman" w:hAnsi="Times New Roman"/>
          <w:sz w:val="26"/>
          <w:szCs w:val="26"/>
        </w:rPr>
        <w:t xml:space="preserve"> Vận động các cá nhân, tập thể tài trợ kinh phí cho học sinh nghiên cứu đề tài (PHHS, Hội Cha Mẹ học sinh, Hội khuyến học, các đoàn thể, …)</w:t>
      </w:r>
    </w:p>
    <w:p w:rsidR="00442F3F" w:rsidRDefault="00442F3F">
      <w:pPr>
        <w:tabs>
          <w:tab w:val="left" w:pos="284"/>
          <w:tab w:val="left" w:pos="567"/>
          <w:tab w:val="left" w:pos="851"/>
        </w:tabs>
        <w:spacing w:after="0"/>
        <w:jc w:val="both"/>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5. Tổ chức thi, chấm thi chọn đề tài:</w:t>
      </w:r>
    </w:p>
    <w:p w:rsidR="00442F3F" w:rsidRDefault="00442F3F">
      <w:pPr>
        <w:tabs>
          <w:tab w:val="left" w:pos="284"/>
          <w:tab w:val="left" w:pos="567"/>
          <w:tab w:val="left" w:pos="851"/>
        </w:tabs>
        <w:spacing w:after="0"/>
        <w:jc w:val="both"/>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ab/>
        <w:t>5.1. Quy định về hình thức và nội dung trình bày:</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a) Hình thức: </w:t>
      </w:r>
      <w:r>
        <w:rPr>
          <w:rFonts w:ascii="Times New Roman" w:hAnsi="Times New Roman"/>
          <w:sz w:val="26"/>
          <w:szCs w:val="26"/>
          <w:lang w:val="vi-VN"/>
        </w:rPr>
        <w:t>Bài dự thi đánh máy, định dạng khổ giấy A4, cỡ chữ 14, phông chữ Times New Roman; phần nội dung trình bày ý tưởng cần đảm bảo có các phần chính sau: đặt vấn đề, nêu thực trạng</w:t>
      </w:r>
      <w:r>
        <w:rPr>
          <w:rFonts w:ascii="Times New Roman" w:hAnsi="Times New Roman"/>
          <w:sz w:val="26"/>
          <w:szCs w:val="26"/>
        </w:rPr>
        <w:t xml:space="preserve">, </w:t>
      </w:r>
      <w:r>
        <w:rPr>
          <w:rFonts w:ascii="Times New Roman" w:hAnsi="Times New Roman"/>
          <w:sz w:val="26"/>
          <w:szCs w:val="26"/>
          <w:lang w:val="vi-VN"/>
        </w:rPr>
        <w:t>mục đích và ý nghĩa của ý tưởng; đề xuất nội dung và giải pháp thực hiện</w:t>
      </w:r>
      <w:r>
        <w:rPr>
          <w:rFonts w:ascii="Times New Roman" w:hAnsi="Times New Roman"/>
          <w:sz w:val="26"/>
          <w:szCs w:val="26"/>
        </w:rPr>
        <w:t>, dự toán kinh phí (nếu có) và kết luận</w:t>
      </w:r>
      <w:r>
        <w:rPr>
          <w:rFonts w:ascii="Times New Roman" w:hAnsi="Times New Roman"/>
          <w:sz w:val="26"/>
          <w:szCs w:val="26"/>
          <w:lang w:val="vi-VN"/>
        </w:rPr>
        <w:t>. Bài dự thi tối đa không quá 0</w:t>
      </w:r>
      <w:r>
        <w:rPr>
          <w:rFonts w:ascii="Times New Roman" w:hAnsi="Times New Roman"/>
          <w:sz w:val="26"/>
          <w:szCs w:val="26"/>
        </w:rPr>
        <w:t>4</w:t>
      </w:r>
      <w:r>
        <w:rPr>
          <w:rFonts w:ascii="Times New Roman" w:hAnsi="Times New Roman"/>
          <w:sz w:val="26"/>
          <w:szCs w:val="26"/>
          <w:lang w:val="vi-VN"/>
        </w:rPr>
        <w:t xml:space="preserve"> trang A4 </w:t>
      </w:r>
      <w:r>
        <w:rPr>
          <w:rFonts w:ascii="Times New Roman" w:hAnsi="Times New Roman"/>
          <w:i/>
          <w:sz w:val="26"/>
          <w:szCs w:val="26"/>
          <w:lang w:val="vi-VN"/>
        </w:rPr>
        <w:t>(theo mẫu đính kèm)</w:t>
      </w:r>
      <w:r>
        <w:rPr>
          <w:rFonts w:ascii="Times New Roman" w:hAnsi="Times New Roman"/>
          <w:sz w:val="26"/>
          <w:szCs w:val="26"/>
          <w:lang w:val="vi-VN"/>
        </w:rPr>
        <w:t>.</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Nội dung:</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Đặt vấn đề</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Nêu thực trạng</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Mục đích và ý nghĩa của ý tưởng</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Đề xuất nội dung và giải pháp thực hiện</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Dự toán kinh phí (nếu có) </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Kết luận.</w:t>
      </w:r>
    </w:p>
    <w:p w:rsidR="00442F3F" w:rsidRDefault="00442F3F">
      <w:pPr>
        <w:spacing w:after="0"/>
        <w:jc w:val="both"/>
        <w:rPr>
          <w:rFonts w:ascii="Times New Roman" w:hAnsi="Times New Roman"/>
          <w:sz w:val="26"/>
          <w:szCs w:val="26"/>
        </w:rPr>
      </w:pPr>
      <w:r>
        <w:rPr>
          <w:rFonts w:ascii="Times New Roman" w:hAnsi="Times New Roman"/>
          <w:sz w:val="26"/>
          <w:szCs w:val="26"/>
        </w:rPr>
        <w:tab/>
        <w:t>Các bản vẽ, biểu đồ minh họa (nếu có) phải được đánh số thư tự kèm theo chú thích rõ ràng.</w:t>
      </w:r>
      <w:bookmarkStart w:id="0" w:name="_GoBack"/>
      <w:bookmarkEnd w:id="0"/>
      <w:r>
        <w:rPr>
          <w:rFonts w:ascii="Times New Roman" w:hAnsi="Times New Roman"/>
          <w:sz w:val="26"/>
          <w:szCs w:val="26"/>
        </w:rPr>
        <w:t xml:space="preserve"> Khuyến khích tác giả thiết kế sản phẩm hoặc các mô hình, bảng vẽ, phần mềm tin học, phim - hình ảnh… để minh họa hoặc thuyết minh cho ý tưởng của mình.</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Trình bày ý tưởng:</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Trình bày ý tưởng một cách khoa học, hợp lý, rõ ràng, mạch lạc; văn phong dễ hiểu, sinh động, hấp dẫn. Thời gian trình bày không quá 15 phút. </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Ý tưởng đưa ra phải có tính sáng tạo, độc đáo, tính mới, ý nghĩa khoa học,tính khả thi và có khả năng ứng dụng vào thực tiển.</w:t>
      </w:r>
    </w:p>
    <w:p w:rsidR="00442F3F" w:rsidRDefault="00442F3F">
      <w:pPr>
        <w:tabs>
          <w:tab w:val="left" w:pos="284"/>
          <w:tab w:val="left" w:pos="567"/>
          <w:tab w:val="left" w:pos="851"/>
        </w:tabs>
        <w:spacing w:after="0"/>
        <w:jc w:val="both"/>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b/>
          <w:sz w:val="26"/>
          <w:szCs w:val="26"/>
        </w:rPr>
        <w:t>5.2. Các quy định khác:</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Giáo viên chủ nhiệm các lớp triển khai kế hoạch cho lớp, cho học sinh đăng ký đề tài (cá nhân hoặc tập thể), nộp đề tài cho ban tổ chức (Văn phòng đoàn trường) trước ngày 18 tháng 9 năm 2020 để ban tổ chức phân công GV đánh giá các ý tưởng.</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Nội dung đưa ra phải là những ý tưởng mới, không sao chép của người khác. Ban tổ chức không chấp nhận những ý tưởng là bộ phận của công trình nghiên cứu, đề tài NCKH hay luận án, khóa luận tốt nghiệp nào đó đã được công bố, hoặc đánh giá.</w:t>
      </w:r>
    </w:p>
    <w:p w:rsidR="00442F3F" w:rsidRDefault="00442F3F">
      <w:pPr>
        <w:tabs>
          <w:tab w:val="left" w:pos="284"/>
          <w:tab w:val="left" w:pos="567"/>
          <w:tab w:val="left" w:pos="851"/>
        </w:tabs>
        <w:spacing w:after="0"/>
        <w:jc w:val="both"/>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ab/>
        <w:t>5.3. Hồ sơ dự thi:</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w:t>
      </w:r>
      <w:r>
        <w:rPr>
          <w:rFonts w:ascii="Times New Roman" w:hAnsi="Times New Roman"/>
          <w:sz w:val="26"/>
          <w:szCs w:val="26"/>
        </w:rPr>
        <w:t>Bảng đăng ký dự thi Cuộc thi Ý tưởng sáng tạo khoa học và Kỹ thuật dành cho  học sinh trung học cấp trường năm học 2020 -2021 (theo mẫu)</w:t>
      </w:r>
    </w:p>
    <w:p w:rsidR="00442F3F" w:rsidRDefault="00442F3F">
      <w:pPr>
        <w:tabs>
          <w:tab w:val="left" w:pos="284"/>
          <w:tab w:val="left" w:pos="567"/>
          <w:tab w:val="left" w:pos="851"/>
        </w:tabs>
        <w:spacing w:after="0"/>
        <w:jc w:val="both"/>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Bài dự thi ( theo mẫu)</w:t>
      </w:r>
    </w:p>
    <w:p w:rsidR="00442F3F" w:rsidRDefault="00442F3F">
      <w:pPr>
        <w:tabs>
          <w:tab w:val="left" w:pos="284"/>
          <w:tab w:val="left" w:pos="567"/>
          <w:tab w:val="left" w:pos="851"/>
        </w:tabs>
        <w:spacing w:after="0"/>
        <w:jc w:val="both"/>
        <w:rPr>
          <w:rFonts w:ascii="Times New Roman" w:hAnsi="Times New Roman"/>
          <w:b/>
          <w:sz w:val="26"/>
          <w:szCs w:val="26"/>
        </w:rPr>
      </w:pPr>
      <w:r>
        <w:rPr>
          <w:rFonts w:ascii="Times New Roman" w:hAnsi="Times New Roman"/>
          <w:b/>
          <w:sz w:val="26"/>
          <w:szCs w:val="26"/>
        </w:rPr>
        <w:t>V. Cơ cấu giải thưởng:</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ab/>
        <w:t>- Cơ cấu giải thưởng cuộc thi bao gồm: 1 giải nhất, 1 giải nhì, 1 giải ba, 2 giải khuyến khích.</w:t>
      </w:r>
    </w:p>
    <w:p w:rsidR="00442F3F" w:rsidRDefault="00442F3F">
      <w:pPr>
        <w:tabs>
          <w:tab w:val="left" w:pos="284"/>
          <w:tab w:val="left" w:pos="567"/>
          <w:tab w:val="left" w:pos="851"/>
        </w:tabs>
        <w:spacing w:after="0"/>
        <w:jc w:val="both"/>
        <w:rPr>
          <w:rFonts w:ascii="Times New Roman" w:hAnsi="Times New Roman"/>
          <w:sz w:val="26"/>
          <w:szCs w:val="26"/>
        </w:rPr>
      </w:pPr>
      <w:r>
        <w:rPr>
          <w:rFonts w:ascii="Times New Roman" w:hAnsi="Times New Roman"/>
          <w:b/>
          <w:sz w:val="26"/>
          <w:szCs w:val="26"/>
        </w:rPr>
        <w:t>VI. Kinh phí tổ chức:</w:t>
      </w:r>
      <w:r>
        <w:rPr>
          <w:rFonts w:ascii="Times New Roman" w:hAnsi="Times New Roman"/>
          <w:sz w:val="26"/>
          <w:szCs w:val="26"/>
        </w:rPr>
        <w:t> Ngân sách nhà trường năm 2020.</w:t>
      </w:r>
    </w:p>
    <w:p w:rsidR="00442F3F" w:rsidRDefault="00442F3F">
      <w:pPr>
        <w:spacing w:after="0"/>
        <w:jc w:val="both"/>
        <w:rPr>
          <w:rFonts w:ascii="Times New Roman" w:hAnsi="Times New Roman"/>
          <w:sz w:val="26"/>
          <w:szCs w:val="26"/>
          <w:lang w:val="it-IT"/>
        </w:rPr>
      </w:pPr>
      <w:r>
        <w:rPr>
          <w:rFonts w:ascii="Times New Roman" w:hAnsi="Times New Roman"/>
          <w:sz w:val="26"/>
          <w:szCs w:val="26"/>
          <w:lang w:val="it-IT"/>
        </w:rPr>
        <w:tab/>
        <w:t xml:space="preserve">Trên đây là kế hoạch tổ chức </w:t>
      </w:r>
      <w:r>
        <w:rPr>
          <w:rFonts w:ascii="Times New Roman" w:hAnsi="Times New Roman"/>
          <w:sz w:val="26"/>
          <w:szCs w:val="26"/>
        </w:rPr>
        <w:t>Cuộc thi Ý tưởng sáng tạo khoa học và Kỹ thuật dành cho học sinh trung học cấp trường năm học 2020 - 2021</w:t>
      </w:r>
      <w:r>
        <w:rPr>
          <w:rFonts w:ascii="Times New Roman" w:hAnsi="Times New Roman"/>
          <w:sz w:val="26"/>
          <w:szCs w:val="26"/>
          <w:lang w:val="it-IT"/>
        </w:rPr>
        <w:t>, Ban tổ chức Cuộc thi đề nghị trưởng, phó các tổ chức trong nhà trường triển khai tốt kế hoạch này và xem đây là một trong những hoạt động trong tâm của năm học 2020 - 2021. Trong quá trình triển khai, nếu có vướng mắc đề nghị liên hệ với thường trực Ban tổ chức cuộc thi thông qua Văn phòng Đoàn trường để kịp thời giải quyết./.</w:t>
      </w:r>
    </w:p>
    <w:tbl>
      <w:tblPr>
        <w:tblW w:w="5000" w:type="pct"/>
        <w:tblLook w:val="00A0"/>
      </w:tblPr>
      <w:tblGrid>
        <w:gridCol w:w="4076"/>
        <w:gridCol w:w="5779"/>
      </w:tblGrid>
      <w:tr w:rsidR="00442F3F" w:rsidRPr="00476E39" w:rsidTr="00476E39">
        <w:tc>
          <w:tcPr>
            <w:tcW w:w="2068" w:type="pct"/>
          </w:tcPr>
          <w:p w:rsidR="00442F3F" w:rsidRPr="00476E39" w:rsidRDefault="00442F3F" w:rsidP="00476E39">
            <w:pPr>
              <w:tabs>
                <w:tab w:val="center" w:pos="6946"/>
              </w:tabs>
              <w:spacing w:after="0" w:line="240" w:lineRule="auto"/>
              <w:rPr>
                <w:rFonts w:ascii="Times New Roman" w:hAnsi="Times New Roman"/>
                <w:b/>
                <w:i/>
                <w:sz w:val="26"/>
                <w:szCs w:val="26"/>
              </w:rPr>
            </w:pPr>
            <w:r w:rsidRPr="00476E39">
              <w:rPr>
                <w:rFonts w:ascii="Times New Roman" w:hAnsi="Times New Roman"/>
                <w:b/>
                <w:i/>
                <w:sz w:val="26"/>
                <w:szCs w:val="26"/>
              </w:rPr>
              <w:t>Nơi nhận:</w:t>
            </w:r>
          </w:p>
          <w:p w:rsidR="00442F3F" w:rsidRPr="00476E39" w:rsidRDefault="00442F3F" w:rsidP="00476E39">
            <w:pPr>
              <w:tabs>
                <w:tab w:val="center" w:pos="6946"/>
              </w:tabs>
              <w:spacing w:after="0" w:line="240" w:lineRule="auto"/>
              <w:rPr>
                <w:rFonts w:ascii="Times New Roman" w:hAnsi="Times New Roman"/>
                <w:sz w:val="26"/>
                <w:szCs w:val="26"/>
              </w:rPr>
            </w:pPr>
            <w:r w:rsidRPr="00476E39">
              <w:rPr>
                <w:rFonts w:ascii="Times New Roman" w:hAnsi="Times New Roman"/>
                <w:sz w:val="26"/>
                <w:szCs w:val="26"/>
              </w:rPr>
              <w:t>- Chi bộ (Báo cáo);</w:t>
            </w:r>
          </w:p>
          <w:p w:rsidR="00442F3F" w:rsidRPr="00476E39" w:rsidRDefault="00442F3F" w:rsidP="00476E39">
            <w:pPr>
              <w:tabs>
                <w:tab w:val="center" w:pos="6946"/>
              </w:tabs>
              <w:spacing w:after="0" w:line="240" w:lineRule="auto"/>
              <w:rPr>
                <w:rFonts w:ascii="Times New Roman" w:hAnsi="Times New Roman"/>
                <w:sz w:val="26"/>
                <w:szCs w:val="26"/>
              </w:rPr>
            </w:pPr>
            <w:r w:rsidRPr="00476E39">
              <w:rPr>
                <w:rFonts w:ascii="Times New Roman" w:hAnsi="Times New Roman"/>
                <w:sz w:val="26"/>
                <w:szCs w:val="26"/>
              </w:rPr>
              <w:t>- Lãnh đạo, báo cáo viên;</w:t>
            </w:r>
          </w:p>
          <w:p w:rsidR="00442F3F" w:rsidRPr="00476E39" w:rsidRDefault="00442F3F" w:rsidP="00476E39">
            <w:pPr>
              <w:tabs>
                <w:tab w:val="center" w:pos="6946"/>
              </w:tabs>
              <w:spacing w:after="0" w:line="240" w:lineRule="auto"/>
              <w:rPr>
                <w:rFonts w:ascii="Times New Roman" w:hAnsi="Times New Roman"/>
                <w:sz w:val="26"/>
                <w:szCs w:val="26"/>
              </w:rPr>
            </w:pPr>
            <w:r w:rsidRPr="00476E39">
              <w:rPr>
                <w:rFonts w:ascii="Times New Roman" w:hAnsi="Times New Roman"/>
                <w:sz w:val="26"/>
                <w:szCs w:val="26"/>
              </w:rPr>
              <w:t>- TTCM;</w:t>
            </w:r>
          </w:p>
          <w:p w:rsidR="00442F3F" w:rsidRPr="00476E39" w:rsidRDefault="00442F3F" w:rsidP="00476E39">
            <w:pPr>
              <w:tabs>
                <w:tab w:val="center" w:pos="6946"/>
              </w:tabs>
              <w:spacing w:after="0" w:line="240" w:lineRule="auto"/>
              <w:rPr>
                <w:rFonts w:ascii="Times New Roman" w:hAnsi="Times New Roman"/>
                <w:sz w:val="26"/>
                <w:szCs w:val="26"/>
              </w:rPr>
            </w:pPr>
            <w:r w:rsidRPr="00476E39">
              <w:rPr>
                <w:rFonts w:ascii="Times New Roman" w:hAnsi="Times New Roman"/>
                <w:sz w:val="26"/>
                <w:szCs w:val="26"/>
              </w:rPr>
              <w:t>- Trưởng, Phó các tổ chức chính trị;</w:t>
            </w:r>
          </w:p>
          <w:p w:rsidR="00442F3F" w:rsidRPr="00476E39" w:rsidRDefault="00442F3F" w:rsidP="00476E39">
            <w:pPr>
              <w:tabs>
                <w:tab w:val="center" w:pos="6946"/>
              </w:tabs>
              <w:spacing w:after="0" w:line="240" w:lineRule="auto"/>
              <w:rPr>
                <w:rFonts w:ascii="Times New Roman" w:hAnsi="Times New Roman"/>
                <w:sz w:val="26"/>
                <w:szCs w:val="26"/>
              </w:rPr>
            </w:pPr>
            <w:r w:rsidRPr="00476E39">
              <w:rPr>
                <w:rFonts w:ascii="Times New Roman" w:hAnsi="Times New Roman"/>
                <w:sz w:val="26"/>
                <w:szCs w:val="26"/>
              </w:rPr>
              <w:t>- GVCN các lớp;</w:t>
            </w:r>
          </w:p>
          <w:p w:rsidR="00442F3F" w:rsidRPr="00476E39" w:rsidRDefault="00442F3F" w:rsidP="00476E39">
            <w:pPr>
              <w:tabs>
                <w:tab w:val="center" w:pos="6946"/>
              </w:tabs>
              <w:spacing w:after="0" w:line="240" w:lineRule="auto"/>
              <w:rPr>
                <w:rFonts w:ascii="Times New Roman" w:hAnsi="Times New Roman"/>
                <w:sz w:val="26"/>
                <w:szCs w:val="26"/>
              </w:rPr>
            </w:pPr>
            <w:r w:rsidRPr="00476E39">
              <w:rPr>
                <w:rFonts w:ascii="Times New Roman" w:hAnsi="Times New Roman"/>
                <w:sz w:val="26"/>
                <w:szCs w:val="26"/>
              </w:rPr>
              <w:t>- Kế toán, Thủ quỹ;</w:t>
            </w:r>
          </w:p>
          <w:p w:rsidR="00442F3F" w:rsidRPr="00476E39" w:rsidRDefault="00442F3F" w:rsidP="00476E39">
            <w:pPr>
              <w:tabs>
                <w:tab w:val="center" w:pos="6946"/>
              </w:tabs>
              <w:spacing w:after="0" w:line="240" w:lineRule="auto"/>
              <w:rPr>
                <w:rFonts w:ascii="Times New Roman" w:hAnsi="Times New Roman"/>
                <w:sz w:val="26"/>
                <w:szCs w:val="26"/>
              </w:rPr>
            </w:pPr>
            <w:r w:rsidRPr="00476E39">
              <w:rPr>
                <w:rFonts w:ascii="Times New Roman" w:hAnsi="Times New Roman"/>
                <w:sz w:val="26"/>
                <w:szCs w:val="26"/>
              </w:rPr>
              <w:t>- Lưu VT.</w:t>
            </w:r>
          </w:p>
        </w:tc>
        <w:tc>
          <w:tcPr>
            <w:tcW w:w="2932" w:type="pct"/>
          </w:tcPr>
          <w:p w:rsidR="00442F3F" w:rsidRPr="00476E39" w:rsidRDefault="00442F3F" w:rsidP="00476E39">
            <w:pPr>
              <w:tabs>
                <w:tab w:val="center" w:pos="6946"/>
              </w:tabs>
              <w:spacing w:after="0" w:line="240" w:lineRule="auto"/>
              <w:jc w:val="center"/>
              <w:rPr>
                <w:rFonts w:ascii="Times New Roman" w:hAnsi="Times New Roman"/>
                <w:b/>
                <w:sz w:val="26"/>
                <w:szCs w:val="26"/>
              </w:rPr>
            </w:pPr>
            <w:r w:rsidRPr="00476E39">
              <w:rPr>
                <w:rFonts w:ascii="Times New Roman" w:hAnsi="Times New Roman"/>
                <w:b/>
                <w:sz w:val="26"/>
                <w:szCs w:val="26"/>
              </w:rPr>
              <w:t>KT. HIỆU TRƯỞNG</w:t>
            </w:r>
          </w:p>
          <w:p w:rsidR="00442F3F" w:rsidRPr="00476E39" w:rsidRDefault="00442F3F" w:rsidP="00476E39">
            <w:pPr>
              <w:tabs>
                <w:tab w:val="center" w:pos="6946"/>
              </w:tabs>
              <w:spacing w:after="0" w:line="240" w:lineRule="auto"/>
              <w:jc w:val="center"/>
              <w:rPr>
                <w:rFonts w:ascii="Times New Roman" w:hAnsi="Times New Roman"/>
                <w:b/>
                <w:sz w:val="26"/>
                <w:szCs w:val="26"/>
              </w:rPr>
            </w:pPr>
            <w:r w:rsidRPr="00476E39">
              <w:rPr>
                <w:rFonts w:ascii="Times New Roman" w:hAnsi="Times New Roman"/>
                <w:b/>
                <w:sz w:val="26"/>
                <w:szCs w:val="26"/>
              </w:rPr>
              <w:t>PHÓ HIỆU TRƯỞNG</w:t>
            </w:r>
          </w:p>
          <w:p w:rsidR="00442F3F" w:rsidRPr="00476E39" w:rsidRDefault="00442F3F" w:rsidP="00476E39">
            <w:pPr>
              <w:tabs>
                <w:tab w:val="center" w:pos="6946"/>
              </w:tabs>
              <w:spacing w:after="0" w:line="240" w:lineRule="auto"/>
              <w:jc w:val="center"/>
              <w:rPr>
                <w:rFonts w:ascii="Times New Roman" w:hAnsi="Times New Roman"/>
                <w:i/>
                <w:sz w:val="26"/>
                <w:szCs w:val="26"/>
              </w:rPr>
            </w:pPr>
            <w:r w:rsidRPr="00476E39">
              <w:rPr>
                <w:rFonts w:ascii="Times New Roman" w:hAnsi="Times New Roman"/>
                <w:i/>
                <w:sz w:val="26"/>
                <w:szCs w:val="26"/>
              </w:rPr>
              <w:t>(Đã ký, đóng dấu)</w:t>
            </w:r>
          </w:p>
          <w:p w:rsidR="00442F3F" w:rsidRPr="00476E39" w:rsidRDefault="00442F3F" w:rsidP="00476E39">
            <w:pPr>
              <w:tabs>
                <w:tab w:val="center" w:pos="6946"/>
              </w:tabs>
              <w:spacing w:after="0" w:line="240" w:lineRule="auto"/>
              <w:jc w:val="center"/>
              <w:rPr>
                <w:rFonts w:ascii="Times New Roman" w:hAnsi="Times New Roman"/>
                <w:i/>
                <w:sz w:val="26"/>
                <w:szCs w:val="26"/>
              </w:rPr>
            </w:pPr>
          </w:p>
          <w:p w:rsidR="00442F3F" w:rsidRPr="00476E39" w:rsidRDefault="00442F3F" w:rsidP="00476E39">
            <w:pPr>
              <w:tabs>
                <w:tab w:val="center" w:pos="6946"/>
              </w:tabs>
              <w:spacing w:after="0" w:line="240" w:lineRule="auto"/>
              <w:jc w:val="center"/>
              <w:rPr>
                <w:rFonts w:ascii="Times New Roman" w:hAnsi="Times New Roman"/>
                <w:i/>
                <w:sz w:val="26"/>
                <w:szCs w:val="26"/>
              </w:rPr>
            </w:pPr>
          </w:p>
          <w:p w:rsidR="00442F3F" w:rsidRPr="00476E39" w:rsidRDefault="00442F3F" w:rsidP="00476E39">
            <w:pPr>
              <w:tabs>
                <w:tab w:val="center" w:pos="6946"/>
              </w:tabs>
              <w:spacing w:after="0" w:line="240" w:lineRule="auto"/>
              <w:jc w:val="center"/>
              <w:rPr>
                <w:rFonts w:ascii="Times New Roman" w:hAnsi="Times New Roman"/>
                <w:i/>
                <w:sz w:val="26"/>
                <w:szCs w:val="26"/>
              </w:rPr>
            </w:pPr>
          </w:p>
          <w:p w:rsidR="00442F3F" w:rsidRPr="00476E39" w:rsidRDefault="00442F3F" w:rsidP="00476E39">
            <w:pPr>
              <w:tabs>
                <w:tab w:val="center" w:pos="6946"/>
              </w:tabs>
              <w:spacing w:after="0" w:line="240" w:lineRule="auto"/>
              <w:jc w:val="center"/>
              <w:rPr>
                <w:rFonts w:ascii="Times New Roman" w:hAnsi="Times New Roman"/>
                <w:i/>
                <w:sz w:val="26"/>
                <w:szCs w:val="26"/>
              </w:rPr>
            </w:pPr>
          </w:p>
          <w:p w:rsidR="00442F3F" w:rsidRPr="00476E39" w:rsidRDefault="00442F3F" w:rsidP="00476E39">
            <w:pPr>
              <w:tabs>
                <w:tab w:val="center" w:pos="6946"/>
              </w:tabs>
              <w:spacing w:after="0" w:line="240" w:lineRule="auto"/>
              <w:jc w:val="center"/>
              <w:rPr>
                <w:rFonts w:ascii="Times New Roman" w:hAnsi="Times New Roman"/>
                <w:i/>
                <w:sz w:val="26"/>
                <w:szCs w:val="26"/>
              </w:rPr>
            </w:pPr>
          </w:p>
          <w:p w:rsidR="00442F3F" w:rsidRPr="00476E39" w:rsidRDefault="00442F3F" w:rsidP="00476E39">
            <w:pPr>
              <w:tabs>
                <w:tab w:val="center" w:pos="6946"/>
              </w:tabs>
              <w:spacing w:after="0" w:line="240" w:lineRule="auto"/>
              <w:jc w:val="center"/>
              <w:rPr>
                <w:rFonts w:ascii="Times New Roman" w:hAnsi="Times New Roman"/>
                <w:sz w:val="26"/>
                <w:szCs w:val="26"/>
              </w:rPr>
            </w:pPr>
            <w:r w:rsidRPr="00476E39">
              <w:rPr>
                <w:rFonts w:ascii="Times New Roman" w:hAnsi="Times New Roman"/>
                <w:b/>
                <w:i/>
                <w:sz w:val="26"/>
                <w:szCs w:val="26"/>
              </w:rPr>
              <w:t>Nguyễn Ngọc Thắng</w:t>
            </w:r>
          </w:p>
        </w:tc>
      </w:tr>
    </w:tbl>
    <w:p w:rsidR="00442F3F" w:rsidRDefault="00442F3F">
      <w:pPr>
        <w:tabs>
          <w:tab w:val="left" w:pos="284"/>
          <w:tab w:val="left" w:pos="567"/>
          <w:tab w:val="left" w:pos="851"/>
        </w:tabs>
        <w:spacing w:after="0"/>
        <w:rPr>
          <w:rFonts w:ascii="Times New Roman" w:hAnsi="Times New Roman"/>
          <w:sz w:val="26"/>
          <w:szCs w:val="26"/>
        </w:rPr>
      </w:pPr>
    </w:p>
    <w:p w:rsidR="00442F3F" w:rsidRDefault="00442F3F">
      <w:pPr>
        <w:tabs>
          <w:tab w:val="left" w:pos="284"/>
          <w:tab w:val="left" w:pos="567"/>
          <w:tab w:val="left" w:pos="851"/>
        </w:tabs>
        <w:spacing w:after="0"/>
        <w:rPr>
          <w:rFonts w:ascii="Times New Roman" w:hAnsi="Times New Roman"/>
          <w:sz w:val="26"/>
          <w:szCs w:val="26"/>
        </w:rPr>
      </w:pPr>
      <w:r>
        <w:rPr>
          <w:rFonts w:ascii="Times New Roman" w:hAnsi="Times New Roman"/>
          <w:sz w:val="26"/>
          <w:szCs w:val="26"/>
        </w:rPr>
        <w:t>                                        </w:t>
      </w:r>
    </w:p>
    <w:sectPr w:rsidR="00442F3F" w:rsidSect="00CC5E22">
      <w:pgSz w:w="11907" w:h="16840" w:code="9"/>
      <w:pgMar w:top="709" w:right="1134" w:bottom="851" w:left="1134" w:header="62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F3F" w:rsidRDefault="00442F3F">
      <w:pPr>
        <w:spacing w:after="0" w:line="240" w:lineRule="auto"/>
      </w:pPr>
      <w:r>
        <w:separator/>
      </w:r>
    </w:p>
  </w:endnote>
  <w:endnote w:type="continuationSeparator" w:id="0">
    <w:p w:rsidR="00442F3F" w:rsidRDefault="00442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F3F" w:rsidRDefault="00442F3F">
      <w:pPr>
        <w:spacing w:after="0" w:line="240" w:lineRule="auto"/>
      </w:pPr>
      <w:r>
        <w:separator/>
      </w:r>
    </w:p>
  </w:footnote>
  <w:footnote w:type="continuationSeparator" w:id="0">
    <w:p w:rsidR="00442F3F" w:rsidRDefault="00442F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5C5"/>
    <w:multiLevelType w:val="multilevel"/>
    <w:tmpl w:val="7CCE7F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99C451B"/>
    <w:multiLevelType w:val="hybridMultilevel"/>
    <w:tmpl w:val="2BFCCDDA"/>
    <w:lvl w:ilvl="0" w:tplc="87D47A24">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01275"/>
    <w:multiLevelType w:val="hybridMultilevel"/>
    <w:tmpl w:val="EDDEF452"/>
    <w:lvl w:ilvl="0" w:tplc="90FCAC3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B1717"/>
    <w:multiLevelType w:val="hybridMultilevel"/>
    <w:tmpl w:val="0ACCA366"/>
    <w:lvl w:ilvl="0" w:tplc="668EF4D4">
      <w:start w:val="8"/>
      <w:numFmt w:val="bullet"/>
      <w:lvlText w:val="-"/>
      <w:lvlJc w:val="left"/>
      <w:pPr>
        <w:ind w:left="2130" w:hanging="360"/>
      </w:pPr>
      <w:rPr>
        <w:rFonts w:ascii="Arial" w:eastAsia="Times New Roman" w:hAnsi="Arial" w:hint="default"/>
      </w:rPr>
    </w:lvl>
    <w:lvl w:ilvl="1" w:tplc="04090003" w:tentative="1">
      <w:start w:val="1"/>
      <w:numFmt w:val="bullet"/>
      <w:lvlText w:val="o"/>
      <w:lvlJc w:val="left"/>
      <w:pPr>
        <w:ind w:left="2850" w:hanging="360"/>
      </w:pPr>
      <w:rPr>
        <w:rFonts w:ascii="Courier New" w:hAnsi="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4">
    <w:nsid w:val="1DBD238F"/>
    <w:multiLevelType w:val="multilevel"/>
    <w:tmpl w:val="BB4832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B1A39B0"/>
    <w:multiLevelType w:val="multilevel"/>
    <w:tmpl w:val="A108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A771D4"/>
    <w:multiLevelType w:val="hybridMultilevel"/>
    <w:tmpl w:val="A6FA57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76673EE"/>
    <w:multiLevelType w:val="hybridMultilevel"/>
    <w:tmpl w:val="164A8628"/>
    <w:lvl w:ilvl="0" w:tplc="2E5A9D7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7806299"/>
    <w:multiLevelType w:val="hybridMultilevel"/>
    <w:tmpl w:val="1646F8E6"/>
    <w:lvl w:ilvl="0" w:tplc="C6009808">
      <w:start w:val="8"/>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D011D55"/>
    <w:multiLevelType w:val="hybridMultilevel"/>
    <w:tmpl w:val="40F21374"/>
    <w:lvl w:ilvl="0" w:tplc="D0C2505C">
      <w:start w:val="8"/>
      <w:numFmt w:val="bullet"/>
      <w:lvlText w:val="-"/>
      <w:lvlJc w:val="left"/>
      <w:pPr>
        <w:ind w:left="2145" w:hanging="360"/>
      </w:pPr>
      <w:rPr>
        <w:rFonts w:ascii="Arial" w:eastAsia="Times New Roman" w:hAnsi="Arial" w:hint="default"/>
      </w:rPr>
    </w:lvl>
    <w:lvl w:ilvl="1" w:tplc="04090003" w:tentative="1">
      <w:start w:val="1"/>
      <w:numFmt w:val="bullet"/>
      <w:lvlText w:val="o"/>
      <w:lvlJc w:val="left"/>
      <w:pPr>
        <w:ind w:left="2865" w:hanging="360"/>
      </w:pPr>
      <w:rPr>
        <w:rFonts w:ascii="Courier New" w:hAnsi="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hint="default"/>
      </w:rPr>
    </w:lvl>
    <w:lvl w:ilvl="8" w:tplc="04090005" w:tentative="1">
      <w:start w:val="1"/>
      <w:numFmt w:val="bullet"/>
      <w:lvlText w:val=""/>
      <w:lvlJc w:val="left"/>
      <w:pPr>
        <w:ind w:left="7905"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3"/>
  </w:num>
  <w:num w:numId="6">
    <w:abstractNumId w:val="9"/>
  </w:num>
  <w:num w:numId="7">
    <w:abstractNumId w:val="5"/>
  </w:num>
  <w:num w:numId="8">
    <w:abstractNumId w:val="2"/>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5E22"/>
    <w:rsid w:val="00436735"/>
    <w:rsid w:val="00442F3F"/>
    <w:rsid w:val="00476E39"/>
    <w:rsid w:val="00CC5E22"/>
    <w:rsid w:val="00EC76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22"/>
    <w:pPr>
      <w:spacing w:after="200" w:line="276" w:lineRule="auto"/>
    </w:pPr>
  </w:style>
  <w:style w:type="paragraph" w:styleId="Heading1">
    <w:name w:val="heading 1"/>
    <w:basedOn w:val="Normal"/>
    <w:next w:val="Normal"/>
    <w:link w:val="Heading1Char"/>
    <w:uiPriority w:val="99"/>
    <w:qFormat/>
    <w:rsid w:val="00CC5E22"/>
    <w:pPr>
      <w:keepNext/>
      <w:spacing w:after="0" w:line="360" w:lineRule="auto"/>
      <w:jc w:val="right"/>
      <w:outlineLvl w:val="0"/>
    </w:pPr>
    <w:rPr>
      <w:rFonts w:ascii="Arial" w:eastAsia="Times New Roman" w:hAnsi="Arial" w:cs="Arial"/>
      <w:i/>
      <w:sz w:val="26"/>
      <w:szCs w:val="28"/>
    </w:rPr>
  </w:style>
  <w:style w:type="paragraph" w:styleId="Heading2">
    <w:name w:val="heading 2"/>
    <w:basedOn w:val="Normal"/>
    <w:next w:val="Normal"/>
    <w:link w:val="Heading2Char"/>
    <w:uiPriority w:val="99"/>
    <w:qFormat/>
    <w:rsid w:val="00CC5E22"/>
    <w:pPr>
      <w:keepNext/>
      <w:tabs>
        <w:tab w:val="center" w:pos="1680"/>
        <w:tab w:val="center" w:pos="6240"/>
      </w:tabs>
      <w:spacing w:after="0" w:line="240" w:lineRule="auto"/>
      <w:ind w:firstLine="4560"/>
      <w:outlineLvl w:val="1"/>
    </w:pPr>
    <w:rPr>
      <w:rFonts w:ascii="Times New Roman" w:eastAsia="Times New Roman" w:hAnsi="Times New Roman"/>
      <w:b/>
      <w:bCs/>
      <w:i/>
      <w:iCs/>
      <w:sz w:val="28"/>
      <w:szCs w:val="24"/>
    </w:rPr>
  </w:style>
  <w:style w:type="paragraph" w:styleId="Heading3">
    <w:name w:val="heading 3"/>
    <w:basedOn w:val="Normal"/>
    <w:next w:val="Normal"/>
    <w:link w:val="Heading3Char"/>
    <w:uiPriority w:val="99"/>
    <w:qFormat/>
    <w:rsid w:val="00CC5E22"/>
    <w:pPr>
      <w:keepNext/>
      <w:spacing w:after="0" w:line="240" w:lineRule="auto"/>
      <w:jc w:val="right"/>
      <w:outlineLvl w:val="2"/>
    </w:pPr>
    <w:rPr>
      <w:rFonts w:ascii="Times New Roman" w:eastAsia="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5E22"/>
    <w:rPr>
      <w:rFonts w:ascii="Arial" w:hAnsi="Arial" w:cs="Arial"/>
      <w:i/>
      <w:sz w:val="28"/>
      <w:szCs w:val="28"/>
    </w:rPr>
  </w:style>
  <w:style w:type="character" w:customStyle="1" w:styleId="Heading2Char">
    <w:name w:val="Heading 2 Char"/>
    <w:basedOn w:val="DefaultParagraphFont"/>
    <w:link w:val="Heading2"/>
    <w:uiPriority w:val="99"/>
    <w:semiHidden/>
    <w:locked/>
    <w:rsid w:val="00CC5E22"/>
    <w:rPr>
      <w:rFonts w:ascii="Times New Roman" w:hAnsi="Times New Roman" w:cs="Times New Roman"/>
      <w:b/>
      <w:bCs/>
      <w:i/>
      <w:iCs/>
      <w:sz w:val="24"/>
      <w:szCs w:val="24"/>
    </w:rPr>
  </w:style>
  <w:style w:type="character" w:customStyle="1" w:styleId="Heading3Char">
    <w:name w:val="Heading 3 Char"/>
    <w:basedOn w:val="DefaultParagraphFont"/>
    <w:link w:val="Heading3"/>
    <w:uiPriority w:val="99"/>
    <w:locked/>
    <w:rsid w:val="00CC5E22"/>
    <w:rPr>
      <w:rFonts w:ascii="Times New Roman" w:hAnsi="Times New Roman" w:cs="Times New Roman"/>
      <w:sz w:val="24"/>
      <w:szCs w:val="24"/>
    </w:rPr>
  </w:style>
  <w:style w:type="paragraph" w:customStyle="1" w:styleId="noidungtin">
    <w:name w:val="noidungtin"/>
    <w:basedOn w:val="Normal"/>
    <w:uiPriority w:val="99"/>
    <w:rsid w:val="00CC5E2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CC5E22"/>
    <w:rPr>
      <w:rFonts w:cs="Times New Roman"/>
      <w:b/>
      <w:bCs/>
    </w:rPr>
  </w:style>
  <w:style w:type="paragraph" w:styleId="NormalWeb">
    <w:name w:val="Normal (Web)"/>
    <w:basedOn w:val="Normal"/>
    <w:uiPriority w:val="99"/>
    <w:rsid w:val="00CC5E2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CC5E22"/>
    <w:rPr>
      <w:rFonts w:cs="Times New Roman"/>
      <w:i/>
      <w:iCs/>
    </w:rPr>
  </w:style>
  <w:style w:type="character" w:customStyle="1" w:styleId="apple-converted-space">
    <w:name w:val="apple-converted-space"/>
    <w:basedOn w:val="DefaultParagraphFont"/>
    <w:uiPriority w:val="99"/>
    <w:rsid w:val="00CC5E22"/>
    <w:rPr>
      <w:rFonts w:cs="Times New Roman"/>
    </w:rPr>
  </w:style>
  <w:style w:type="paragraph" w:styleId="ListParagraph">
    <w:name w:val="List Paragraph"/>
    <w:basedOn w:val="Normal"/>
    <w:uiPriority w:val="99"/>
    <w:qFormat/>
    <w:rsid w:val="00CC5E22"/>
    <w:pPr>
      <w:ind w:left="720"/>
      <w:contextualSpacing/>
    </w:pPr>
  </w:style>
  <w:style w:type="table" w:styleId="TableGrid">
    <w:name w:val="Table Grid"/>
    <w:basedOn w:val="TableNormal"/>
    <w:uiPriority w:val="99"/>
    <w:rsid w:val="00CC5E2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CC5E22"/>
    <w:pPr>
      <w:spacing w:before="120" w:after="0" w:line="240" w:lineRule="auto"/>
      <w:jc w:val="center"/>
    </w:pPr>
    <w:rPr>
      <w:rFonts w:ascii="Times New Roman" w:eastAsia="Times New Roman" w:hAnsi="Times New Roman"/>
      <w:b/>
      <w:sz w:val="28"/>
      <w:szCs w:val="28"/>
    </w:rPr>
  </w:style>
  <w:style w:type="paragraph" w:styleId="Header">
    <w:name w:val="header"/>
    <w:basedOn w:val="Normal"/>
    <w:link w:val="HeaderChar"/>
    <w:uiPriority w:val="99"/>
    <w:rsid w:val="00CC5E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C5E22"/>
    <w:rPr>
      <w:rFonts w:cs="Times New Roman"/>
    </w:rPr>
  </w:style>
  <w:style w:type="paragraph" w:styleId="Footer">
    <w:name w:val="footer"/>
    <w:basedOn w:val="Normal"/>
    <w:link w:val="FooterChar"/>
    <w:uiPriority w:val="99"/>
    <w:rsid w:val="00CC5E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C5E22"/>
    <w:rPr>
      <w:rFonts w:cs="Times New Roman"/>
    </w:rPr>
  </w:style>
  <w:style w:type="paragraph" w:styleId="BalloonText">
    <w:name w:val="Balloon Text"/>
    <w:basedOn w:val="Normal"/>
    <w:link w:val="BalloonTextChar"/>
    <w:uiPriority w:val="99"/>
    <w:semiHidden/>
    <w:rsid w:val="00CC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5E22"/>
    <w:rPr>
      <w:rFonts w:ascii="Tahoma" w:hAnsi="Tahoma" w:cs="Tahoma"/>
      <w:sz w:val="16"/>
      <w:szCs w:val="16"/>
    </w:rPr>
  </w:style>
  <w:style w:type="paragraph" w:styleId="Title">
    <w:name w:val="Title"/>
    <w:basedOn w:val="Normal"/>
    <w:link w:val="TitleChar"/>
    <w:uiPriority w:val="99"/>
    <w:qFormat/>
    <w:rsid w:val="00CC5E2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locked/>
    <w:rsid w:val="00CC5E22"/>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343894448">
      <w:marLeft w:val="0"/>
      <w:marRight w:val="0"/>
      <w:marTop w:val="0"/>
      <w:marBottom w:val="0"/>
      <w:divBdr>
        <w:top w:val="none" w:sz="0" w:space="0" w:color="auto"/>
        <w:left w:val="none" w:sz="0" w:space="0" w:color="auto"/>
        <w:bottom w:val="none" w:sz="0" w:space="0" w:color="auto"/>
        <w:right w:val="none" w:sz="0" w:space="0" w:color="auto"/>
      </w:divBdr>
    </w:div>
    <w:div w:id="1343894449">
      <w:marLeft w:val="0"/>
      <w:marRight w:val="0"/>
      <w:marTop w:val="0"/>
      <w:marBottom w:val="0"/>
      <w:divBdr>
        <w:top w:val="none" w:sz="0" w:space="0" w:color="auto"/>
        <w:left w:val="none" w:sz="0" w:space="0" w:color="auto"/>
        <w:bottom w:val="none" w:sz="0" w:space="0" w:color="auto"/>
        <w:right w:val="none" w:sz="0" w:space="0" w:color="auto"/>
      </w:divBdr>
    </w:div>
    <w:div w:id="1343894450">
      <w:marLeft w:val="0"/>
      <w:marRight w:val="0"/>
      <w:marTop w:val="0"/>
      <w:marBottom w:val="0"/>
      <w:divBdr>
        <w:top w:val="none" w:sz="0" w:space="0" w:color="auto"/>
        <w:left w:val="none" w:sz="0" w:space="0" w:color="auto"/>
        <w:bottom w:val="none" w:sz="0" w:space="0" w:color="auto"/>
        <w:right w:val="none" w:sz="0" w:space="0" w:color="auto"/>
      </w:divBdr>
    </w:div>
    <w:div w:id="1343894451">
      <w:marLeft w:val="0"/>
      <w:marRight w:val="0"/>
      <w:marTop w:val="0"/>
      <w:marBottom w:val="0"/>
      <w:divBdr>
        <w:top w:val="none" w:sz="0" w:space="0" w:color="auto"/>
        <w:left w:val="none" w:sz="0" w:space="0" w:color="auto"/>
        <w:bottom w:val="none" w:sz="0" w:space="0" w:color="auto"/>
        <w:right w:val="none" w:sz="0" w:space="0" w:color="auto"/>
      </w:divBdr>
    </w:div>
    <w:div w:id="1343894452">
      <w:marLeft w:val="0"/>
      <w:marRight w:val="0"/>
      <w:marTop w:val="0"/>
      <w:marBottom w:val="0"/>
      <w:divBdr>
        <w:top w:val="none" w:sz="0" w:space="0" w:color="auto"/>
        <w:left w:val="none" w:sz="0" w:space="0" w:color="auto"/>
        <w:bottom w:val="none" w:sz="0" w:space="0" w:color="auto"/>
        <w:right w:val="none" w:sz="0" w:space="0" w:color="auto"/>
      </w:divBdr>
    </w:div>
    <w:div w:id="1343894453">
      <w:marLeft w:val="0"/>
      <w:marRight w:val="0"/>
      <w:marTop w:val="0"/>
      <w:marBottom w:val="0"/>
      <w:divBdr>
        <w:top w:val="none" w:sz="0" w:space="0" w:color="auto"/>
        <w:left w:val="none" w:sz="0" w:space="0" w:color="auto"/>
        <w:bottom w:val="none" w:sz="0" w:space="0" w:color="auto"/>
        <w:right w:val="none" w:sz="0" w:space="0" w:color="auto"/>
      </w:divBdr>
    </w:div>
    <w:div w:id="1343894454">
      <w:marLeft w:val="0"/>
      <w:marRight w:val="0"/>
      <w:marTop w:val="0"/>
      <w:marBottom w:val="0"/>
      <w:divBdr>
        <w:top w:val="none" w:sz="0" w:space="0" w:color="auto"/>
        <w:left w:val="none" w:sz="0" w:space="0" w:color="auto"/>
        <w:bottom w:val="none" w:sz="0" w:space="0" w:color="auto"/>
        <w:right w:val="none" w:sz="0" w:space="0" w:color="auto"/>
      </w:divBdr>
    </w:div>
    <w:div w:id="1343894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1402</Words>
  <Characters>7998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THU HOA</cp:lastModifiedBy>
  <cp:revision>5</cp:revision>
  <cp:lastPrinted>2020-07-21T06:28:00Z</cp:lastPrinted>
  <dcterms:created xsi:type="dcterms:W3CDTF">2020-07-21T06:29:00Z</dcterms:created>
  <dcterms:modified xsi:type="dcterms:W3CDTF">2020-07-22T07:36:00Z</dcterms:modified>
</cp:coreProperties>
</file>