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5343"/>
      </w:tblGrid>
      <w:tr w:rsidR="0050768F" w:rsidRPr="007412DA">
        <w:tc>
          <w:tcPr>
            <w:tcW w:w="2289" w:type="pct"/>
          </w:tcPr>
          <w:p w:rsidR="0050768F" w:rsidRPr="007412DA" w:rsidRDefault="00927661">
            <w:pPr>
              <w:spacing w:before="120"/>
              <w:jc w:val="center"/>
              <w:rPr>
                <w:rFonts w:cs="Times New Roman"/>
                <w:szCs w:val="24"/>
              </w:rPr>
            </w:pPr>
            <w:r w:rsidRPr="007412DA">
              <w:rPr>
                <w:rFonts w:cs="Times New Roman"/>
                <w:szCs w:val="24"/>
              </w:rPr>
              <w:t>S</w:t>
            </w:r>
            <w:r w:rsidRPr="007412DA">
              <w:rPr>
                <w:rFonts w:cs="Times New Roman"/>
                <w:szCs w:val="24"/>
              </w:rPr>
              <w:t>Ở</w:t>
            </w:r>
            <w:r w:rsidRPr="007412DA">
              <w:rPr>
                <w:rFonts w:cs="Times New Roman"/>
                <w:szCs w:val="24"/>
              </w:rPr>
              <w:t xml:space="preserve"> GIÁO D</w:t>
            </w:r>
            <w:r w:rsidRPr="007412DA">
              <w:rPr>
                <w:rFonts w:cs="Times New Roman"/>
                <w:szCs w:val="24"/>
              </w:rPr>
              <w:t>Ụ</w:t>
            </w:r>
            <w:r w:rsidRPr="007412DA">
              <w:rPr>
                <w:rFonts w:cs="Times New Roman"/>
                <w:szCs w:val="24"/>
              </w:rPr>
              <w:t>C VÀ ĐÀO T</w:t>
            </w:r>
            <w:r w:rsidRPr="007412DA">
              <w:rPr>
                <w:rFonts w:cs="Times New Roman"/>
                <w:szCs w:val="24"/>
              </w:rPr>
              <w:t>Ạ</w:t>
            </w:r>
            <w:r w:rsidRPr="007412DA">
              <w:rPr>
                <w:rFonts w:cs="Times New Roman"/>
                <w:szCs w:val="24"/>
              </w:rPr>
              <w:t>O Đ</w:t>
            </w:r>
            <w:r w:rsidRPr="007412DA">
              <w:rPr>
                <w:rFonts w:cs="Times New Roman"/>
                <w:szCs w:val="24"/>
              </w:rPr>
              <w:t>Ắ</w:t>
            </w:r>
            <w:r w:rsidRPr="007412DA">
              <w:rPr>
                <w:rFonts w:cs="Times New Roman"/>
                <w:szCs w:val="24"/>
              </w:rPr>
              <w:t>K L</w:t>
            </w:r>
            <w:r w:rsidRPr="007412DA">
              <w:rPr>
                <w:rFonts w:cs="Times New Roman"/>
                <w:szCs w:val="24"/>
              </w:rPr>
              <w:t>Ắ</w:t>
            </w:r>
            <w:r w:rsidRPr="007412DA">
              <w:rPr>
                <w:rFonts w:cs="Times New Roman"/>
                <w:szCs w:val="24"/>
              </w:rPr>
              <w:t>K</w:t>
            </w:r>
          </w:p>
          <w:p w:rsidR="0050768F" w:rsidRPr="007412DA" w:rsidRDefault="00927661">
            <w:pPr>
              <w:spacing w:after="120"/>
              <w:jc w:val="center"/>
              <w:rPr>
                <w:rFonts w:cs="Times New Roman"/>
                <w:b/>
                <w:sz w:val="26"/>
                <w:szCs w:val="26"/>
              </w:rPr>
            </w:pPr>
            <w:r w:rsidRPr="007412DA">
              <w:rPr>
                <w:rFonts w:cs="Times New Roman"/>
                <w:b/>
                <w:noProof/>
                <w:sz w:val="26"/>
                <w:szCs w:val="26"/>
              </w:rPr>
              <w:pict>
                <v:line id="Straight Connector 1" o:spid="_x0000_s1027" style="position:absolute;left:0;text-align:left;flip:y;z-index:251659264;visibility:visible" from="14.45pt,14.1pt" to="198.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XEwgEAAMQDAAAOAAAAZHJzL2Uyb0RvYy54bWysU8GO0zAQvSPtP1i+06RdiiBquoeulguC&#10;igXuXsduLGyPNTZN+veMnTasFpBWKy5WbL/3Zt7zZHMzOsuOCqMB3/LlouZMeQmd8YeWf/t69/od&#10;ZzEJ3wkLXrX8pCK/2V692gyhUSvowXYKGYn42Ayh5X1KoamqKHvlRFxAUJ4uNaATibZ4qDoUA6k7&#10;W63q+m01AHYBQaoY6fR2uuTboq+1kumz1lElZltOvaWyYlkf8lptN6I5oAi9kec2xAu6cMJ4KjpL&#10;3Yok2E80f0g5IxEi6LSQ4CrQ2khVPJCbZf3EzX0vgipeKJwY5pji/5OVn457ZKajt+PMC0dPdJ9Q&#10;mEOf2A68pwAB2TLnNITYEHzn93jexbDHbHrU6Ji2JnzPMvmEjLGxpHyaU1ZjYpIOV9dvrpdregxJ&#10;d+/Xq3UWryaVzA0Y0wcFjuWPllvjcwaiEcePMU3QC4R4uaupj/KVTlZlsPVflCZfVG/qqEyU2llk&#10;R0Gz0P0onqhsQWaKNtbOpLqU/CfpjM00VabsucQZXSqCTzPRGQ/4t6ppvLSqJ/zF9eQ1236A7lRe&#10;pcRBo1ICPY91nsXH+0L//fNtfwEAAP//AwBQSwMEFAAGAAgAAAAhAL1RpY3bAAAACAEAAA8AAABk&#10;cnMvZG93bnJldi54bWxMj81uwjAQhO+V+g7WVuqt2BB+0zgIkKqeC1y4OfGSRI3XITaQvn23p3Lc&#10;mdHsN9l6cK24YR8aTxrGIwUCqfS2oUrD8fDxtgQRoiFrWk+o4QcDrPPnp8yk1t/pC2/7WAkuoZAa&#10;DXWMXSplKGt0Jox8h8Te2ffORD77Stre3LnctXKi1Fw60xB/qE2HuxrL7/3VaTh8OjUUsdkhXRZq&#10;c9rO5nSaaf36MmzeQUQc4n8Y/vAZHXJmKvyVbBCthmS84qSGSZKAYH+qFAsFC9MlyDyTjwPyXwAA&#10;AP//AwBQSwECLQAUAAYACAAAACEAtoM4kv4AAADhAQAAEwAAAAAAAAAAAAAAAAAAAAAAW0NvbnRl&#10;bnRfVHlwZXNdLnhtbFBLAQItABQABgAIAAAAIQA4/SH/1gAAAJQBAAALAAAAAAAAAAAAAAAAAC8B&#10;AABfcmVscy8ucmVsc1BLAQItABQABgAIAAAAIQCNl4XEwgEAAMQDAAAOAAAAAAAAAAAAAAAAAC4C&#10;AABkcnMvZTJvRG9jLnhtbFBLAQItABQABgAIAAAAIQC9UaWN2wAAAAgBAAAPAAAAAAAAAAAAAAAA&#10;ABwEAABkcnMvZG93bnJldi54bWxQSwUGAAAAAAQABADzAAAAJAUAAAAA&#10;" strokecolor="black [3200]" strokeweight=".5pt">
                  <v:stroke joinstyle="miter"/>
                </v:line>
              </w:pict>
            </w:r>
            <w:r w:rsidRPr="007412DA">
              <w:rPr>
                <w:rFonts w:cs="Times New Roman"/>
                <w:b/>
                <w:sz w:val="26"/>
                <w:szCs w:val="26"/>
              </w:rPr>
              <w:t>TRƯ</w:t>
            </w:r>
            <w:r w:rsidRPr="007412DA">
              <w:rPr>
                <w:rFonts w:cs="Times New Roman"/>
                <w:b/>
                <w:sz w:val="26"/>
                <w:szCs w:val="26"/>
              </w:rPr>
              <w:t>Ờ</w:t>
            </w:r>
            <w:r w:rsidRPr="007412DA">
              <w:rPr>
                <w:rFonts w:cs="Times New Roman"/>
                <w:b/>
                <w:sz w:val="26"/>
                <w:szCs w:val="26"/>
              </w:rPr>
              <w:t>NG THPT TÔN Đ</w:t>
            </w:r>
            <w:r w:rsidRPr="007412DA">
              <w:rPr>
                <w:rFonts w:cs="Times New Roman"/>
                <w:b/>
                <w:sz w:val="26"/>
                <w:szCs w:val="26"/>
              </w:rPr>
              <w:t>Ứ</w:t>
            </w:r>
            <w:r w:rsidRPr="007412DA">
              <w:rPr>
                <w:rFonts w:cs="Times New Roman"/>
                <w:b/>
                <w:sz w:val="26"/>
                <w:szCs w:val="26"/>
              </w:rPr>
              <w:t>C TH</w:t>
            </w:r>
            <w:r w:rsidRPr="007412DA">
              <w:rPr>
                <w:rFonts w:cs="Times New Roman"/>
                <w:b/>
                <w:sz w:val="26"/>
                <w:szCs w:val="26"/>
              </w:rPr>
              <w:t>Ắ</w:t>
            </w:r>
            <w:r w:rsidRPr="007412DA">
              <w:rPr>
                <w:rFonts w:cs="Times New Roman"/>
                <w:b/>
                <w:sz w:val="26"/>
                <w:szCs w:val="26"/>
              </w:rPr>
              <w:t xml:space="preserve">NG </w:t>
            </w:r>
          </w:p>
        </w:tc>
        <w:tc>
          <w:tcPr>
            <w:tcW w:w="2711" w:type="pct"/>
          </w:tcPr>
          <w:p w:rsidR="0050768F" w:rsidRPr="007412DA" w:rsidRDefault="00927661">
            <w:pPr>
              <w:spacing w:before="120"/>
              <w:jc w:val="center"/>
              <w:rPr>
                <w:rFonts w:cs="Times New Roman"/>
                <w:b/>
                <w:szCs w:val="24"/>
              </w:rPr>
            </w:pPr>
            <w:r w:rsidRPr="007412DA">
              <w:rPr>
                <w:rFonts w:cs="Times New Roman"/>
                <w:b/>
                <w:szCs w:val="24"/>
              </w:rPr>
              <w:t>C</w:t>
            </w:r>
            <w:r w:rsidRPr="007412DA">
              <w:rPr>
                <w:rFonts w:cs="Times New Roman"/>
                <w:b/>
                <w:szCs w:val="24"/>
              </w:rPr>
              <w:t>Ộ</w:t>
            </w:r>
            <w:r w:rsidRPr="007412DA">
              <w:rPr>
                <w:rFonts w:cs="Times New Roman"/>
                <w:b/>
                <w:szCs w:val="24"/>
              </w:rPr>
              <w:t>NG HÒA XÃ H</w:t>
            </w:r>
            <w:r w:rsidRPr="007412DA">
              <w:rPr>
                <w:rFonts w:cs="Times New Roman"/>
                <w:b/>
                <w:szCs w:val="24"/>
              </w:rPr>
              <w:t>Ộ</w:t>
            </w:r>
            <w:r w:rsidRPr="007412DA">
              <w:rPr>
                <w:rFonts w:cs="Times New Roman"/>
                <w:b/>
                <w:szCs w:val="24"/>
              </w:rPr>
              <w:t>I CH</w:t>
            </w:r>
            <w:r w:rsidRPr="007412DA">
              <w:rPr>
                <w:rFonts w:cs="Times New Roman"/>
                <w:b/>
                <w:szCs w:val="24"/>
              </w:rPr>
              <w:t>Ủ</w:t>
            </w:r>
            <w:r w:rsidRPr="007412DA">
              <w:rPr>
                <w:rFonts w:cs="Times New Roman"/>
                <w:b/>
                <w:szCs w:val="24"/>
              </w:rPr>
              <w:t xml:space="preserve"> NGHĨA VI</w:t>
            </w:r>
            <w:r w:rsidRPr="007412DA">
              <w:rPr>
                <w:rFonts w:cs="Times New Roman"/>
                <w:b/>
                <w:szCs w:val="24"/>
              </w:rPr>
              <w:t>Ệ</w:t>
            </w:r>
            <w:r w:rsidRPr="007412DA">
              <w:rPr>
                <w:rFonts w:cs="Times New Roman"/>
                <w:b/>
                <w:szCs w:val="24"/>
              </w:rPr>
              <w:t>T NAM</w:t>
            </w:r>
          </w:p>
          <w:p w:rsidR="0050768F" w:rsidRPr="007412DA" w:rsidRDefault="00927661">
            <w:pPr>
              <w:spacing w:after="120"/>
              <w:jc w:val="center"/>
              <w:rPr>
                <w:rFonts w:cs="Times New Roman"/>
                <w:b/>
                <w:sz w:val="26"/>
                <w:szCs w:val="26"/>
              </w:rPr>
            </w:pPr>
            <w:r w:rsidRPr="007412DA">
              <w:rPr>
                <w:rFonts w:cs="Times New Roman"/>
                <w:b/>
                <w:noProof/>
                <w:sz w:val="26"/>
                <w:szCs w:val="26"/>
              </w:rPr>
              <w:pict>
                <v:line id="Straight Connector 2" o:spid="_x0000_s1026" style="position:absolute;left:0;text-align:left;z-index:251660288;visibility:visible" from="52.65pt,14.85pt" to="201.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IctwEAALoDAAAOAAAAZHJzL2Uyb0RvYy54bWysU02P0zAQvSPxHyzfadJIRd2o6R66gguC&#10;ioUf4HXGjYW/NDZN+u8Zu2kWLQghxMXx2O/NzHue7O4na9gZMGrvOr5e1ZyBk77X7tTxr1/evdly&#10;FpNwvTDeQccvEPn9/vWr3RhaaPzgTQ/IKImL7Rg6PqQU2qqKcgAr4soHcHSpPFqRKMRT1aMYKbs1&#10;VVPXb6vRYx/QS4iRTh+ul3xf8isFMn1SKkJipuPUWyorlvUpr9V+J9oTijBoObch/qELK7Sjokuq&#10;B5EE+476l1RWS/TRq7SS3lZeKS2haCA16/qFmsdBBChayJwYFpvi/0srP56PyHTf8YYzJyw90WNC&#10;oU9DYgfvHBnokTXZpzHEluAHd8Q5iuGIWfSk0OYvyWFT8fayeAtTYpIO19vt5m5DTyDp7m7TbHLK&#10;6pkbMKb34C3Lm44b7bJy0Yrzh5iu0BuEeLmXa/WySxcDGWzcZ1CkJtcr7DJHcDDIzoImoP+2nssW&#10;ZKYobcxCqv9MmrGZBmW2/pa4oEtF79JCtNp5/F3VNN1aVVf8TfVVa5b95PtLeYtiBw1IMXQe5jyB&#10;P8eF/vzL7X8AAAD//wMAUEsDBBQABgAIAAAAIQBPGdww3gAAAAkBAAAPAAAAZHJzL2Rvd25yZXYu&#10;eG1sTI/BTsMwDIbvSLxDZCRuLKWZqlGaTtMkhLgg1sE9a7y00CRVknbl7TEnOPr3p9+fq+1iBzZj&#10;iL13Eu5XGTB0rde9MxLej093G2AxKafV4B1K+MYI2/r6qlKl9hd3wLlJhlGJi6WS0KU0lpzHtkOr&#10;4sqP6Gh39sGqRGMwXAd1oXI78DzLCm5V7+hCp0bcd9h+NZOVMLyE+cPszS5Oz4ei+Xw756/HWcrb&#10;m2X3CCzhkv5g+NUndajJ6eQnpyMbJBSiWBMqIRcCGAEPQlBwomC9AV5X/P8H9Q8AAAD//wMAUEsB&#10;Ai0AFAAGAAgAAAAhALaDOJL+AAAA4QEAABMAAAAAAAAAAAAAAAAAAAAAAFtDb250ZW50X1R5cGVz&#10;XS54bWxQSwECLQAUAAYACAAAACEAOP0h/9YAAACUAQAACwAAAAAAAAAAAAAAAAAvAQAAX3JlbHMv&#10;LnJlbHNQSwECLQAUAAYACAAAACEAtmLyHLcBAAC6AwAADgAAAAAAAAAAAAAAAAAuAgAAZHJzL2Uy&#10;b0RvYy54bWxQSwECLQAUAAYACAAAACEATxncMN4AAAAJAQAADwAAAAAAAAAAAAAAAAARBAAAZHJz&#10;L2Rvd25yZXYueG1sUEsFBgAAAAAEAAQA8wAAABwFAAAAAA==&#10;" strokecolor="black [3200]" strokeweight=".5pt">
                  <v:stroke joinstyle="miter"/>
                </v:line>
              </w:pict>
            </w:r>
            <w:r w:rsidRPr="007412DA">
              <w:rPr>
                <w:rFonts w:cs="Times New Roman"/>
                <w:b/>
                <w:sz w:val="26"/>
                <w:szCs w:val="26"/>
              </w:rPr>
              <w:t>Đ</w:t>
            </w:r>
            <w:r w:rsidRPr="007412DA">
              <w:rPr>
                <w:rFonts w:cs="Times New Roman"/>
                <w:b/>
                <w:sz w:val="26"/>
                <w:szCs w:val="26"/>
              </w:rPr>
              <w:t>ộ</w:t>
            </w:r>
            <w:r w:rsidRPr="007412DA">
              <w:rPr>
                <w:rFonts w:cs="Times New Roman"/>
                <w:b/>
                <w:sz w:val="26"/>
                <w:szCs w:val="26"/>
              </w:rPr>
              <w:t>c l</w:t>
            </w:r>
            <w:r w:rsidRPr="007412DA">
              <w:rPr>
                <w:rFonts w:cs="Times New Roman"/>
                <w:b/>
                <w:sz w:val="26"/>
                <w:szCs w:val="26"/>
              </w:rPr>
              <w:t>ậ</w:t>
            </w:r>
            <w:r w:rsidRPr="007412DA">
              <w:rPr>
                <w:rFonts w:cs="Times New Roman"/>
                <w:b/>
                <w:sz w:val="26"/>
                <w:szCs w:val="26"/>
              </w:rPr>
              <w:t>p – T</w:t>
            </w:r>
            <w:r w:rsidRPr="007412DA">
              <w:rPr>
                <w:rFonts w:cs="Times New Roman"/>
                <w:b/>
                <w:sz w:val="26"/>
                <w:szCs w:val="26"/>
              </w:rPr>
              <w:t>ự</w:t>
            </w:r>
            <w:r w:rsidRPr="007412DA">
              <w:rPr>
                <w:rFonts w:cs="Times New Roman"/>
                <w:b/>
                <w:sz w:val="26"/>
                <w:szCs w:val="26"/>
              </w:rPr>
              <w:t xml:space="preserve"> do – H</w:t>
            </w:r>
            <w:r w:rsidRPr="007412DA">
              <w:rPr>
                <w:rFonts w:cs="Times New Roman"/>
                <w:b/>
                <w:sz w:val="26"/>
                <w:szCs w:val="26"/>
              </w:rPr>
              <w:t>ạ</w:t>
            </w:r>
            <w:r w:rsidRPr="007412DA">
              <w:rPr>
                <w:rFonts w:cs="Times New Roman"/>
                <w:b/>
                <w:sz w:val="26"/>
                <w:szCs w:val="26"/>
              </w:rPr>
              <w:t>nh phúc</w:t>
            </w:r>
          </w:p>
        </w:tc>
      </w:tr>
      <w:tr w:rsidR="0050768F" w:rsidRPr="007412DA">
        <w:tc>
          <w:tcPr>
            <w:tcW w:w="2289" w:type="pct"/>
          </w:tcPr>
          <w:p w:rsidR="0050768F" w:rsidRPr="007412DA" w:rsidRDefault="00927661" w:rsidP="00927661">
            <w:pPr>
              <w:spacing w:before="240"/>
              <w:jc w:val="center"/>
              <w:rPr>
                <w:rFonts w:cs="Times New Roman"/>
                <w:sz w:val="28"/>
                <w:szCs w:val="28"/>
              </w:rPr>
            </w:pPr>
            <w:r w:rsidRPr="007412DA">
              <w:rPr>
                <w:rFonts w:cs="Times New Roman"/>
                <w:sz w:val="28"/>
                <w:szCs w:val="28"/>
              </w:rPr>
              <w:t>S</w:t>
            </w:r>
            <w:r w:rsidRPr="007412DA">
              <w:rPr>
                <w:rFonts w:cs="Times New Roman"/>
                <w:sz w:val="28"/>
                <w:szCs w:val="28"/>
              </w:rPr>
              <w:t>ố</w:t>
            </w:r>
            <w:r w:rsidRPr="007412DA">
              <w:rPr>
                <w:rFonts w:cs="Times New Roman"/>
                <w:sz w:val="28"/>
                <w:szCs w:val="28"/>
              </w:rPr>
              <w:t xml:space="preserve">: </w:t>
            </w:r>
            <w:r>
              <w:rPr>
                <w:rFonts w:cs="Times New Roman"/>
                <w:sz w:val="28"/>
                <w:szCs w:val="28"/>
              </w:rPr>
              <w:t>358</w:t>
            </w:r>
            <w:bookmarkStart w:id="0" w:name="_GoBack"/>
            <w:bookmarkEnd w:id="0"/>
            <w:r w:rsidRPr="007412DA">
              <w:rPr>
                <w:rFonts w:cs="Times New Roman"/>
                <w:sz w:val="28"/>
                <w:szCs w:val="28"/>
              </w:rPr>
              <w:t>/TB-TĐT</w:t>
            </w:r>
          </w:p>
        </w:tc>
        <w:tc>
          <w:tcPr>
            <w:tcW w:w="2711" w:type="pct"/>
          </w:tcPr>
          <w:p w:rsidR="0050768F" w:rsidRPr="007412DA" w:rsidRDefault="00927661" w:rsidP="009C3B71">
            <w:pPr>
              <w:spacing w:before="240"/>
              <w:jc w:val="center"/>
              <w:rPr>
                <w:rFonts w:cs="Times New Roman"/>
                <w:i/>
                <w:sz w:val="28"/>
                <w:szCs w:val="28"/>
              </w:rPr>
            </w:pPr>
            <w:r w:rsidRPr="007412DA">
              <w:rPr>
                <w:rFonts w:cs="Times New Roman"/>
                <w:i/>
                <w:sz w:val="28"/>
                <w:szCs w:val="28"/>
              </w:rPr>
              <w:t xml:space="preserve">Krông Năng, ngày </w:t>
            </w:r>
            <w:r w:rsidR="009C3B71">
              <w:rPr>
                <w:rFonts w:cs="Times New Roman"/>
                <w:i/>
                <w:sz w:val="28"/>
                <w:szCs w:val="28"/>
              </w:rPr>
              <w:t>02 tháng 12</w:t>
            </w:r>
            <w:r w:rsidRPr="007412DA">
              <w:rPr>
                <w:rFonts w:cs="Times New Roman"/>
                <w:i/>
                <w:sz w:val="28"/>
                <w:szCs w:val="28"/>
              </w:rPr>
              <w:t xml:space="preserve"> năm 2020</w:t>
            </w:r>
          </w:p>
        </w:tc>
      </w:tr>
    </w:tbl>
    <w:p w:rsidR="0050768F" w:rsidRPr="007412DA" w:rsidRDefault="00927661">
      <w:pPr>
        <w:spacing w:before="240" w:after="0"/>
        <w:jc w:val="center"/>
        <w:rPr>
          <w:rFonts w:cs="Times New Roman"/>
          <w:b/>
          <w:sz w:val="28"/>
          <w:szCs w:val="28"/>
        </w:rPr>
      </w:pPr>
      <w:r w:rsidRPr="007412DA">
        <w:rPr>
          <w:rFonts w:cs="Times New Roman"/>
          <w:b/>
          <w:sz w:val="28"/>
          <w:szCs w:val="28"/>
        </w:rPr>
        <w:t>THÔNG BÁO</w:t>
      </w:r>
    </w:p>
    <w:p w:rsidR="00814F25" w:rsidRPr="00814F25" w:rsidRDefault="006E5605" w:rsidP="00814F25">
      <w:pPr>
        <w:spacing w:beforeLines="80" w:before="192" w:after="80" w:line="240" w:lineRule="auto"/>
        <w:ind w:firstLine="720"/>
        <w:jc w:val="both"/>
        <w:rPr>
          <w:rFonts w:cs="Times New Roman"/>
          <w:b/>
          <w:i/>
          <w:color w:val="000000" w:themeColor="text1"/>
          <w:spacing w:val="6"/>
          <w:sz w:val="28"/>
          <w:szCs w:val="28"/>
        </w:rPr>
      </w:pPr>
      <w:r>
        <w:rPr>
          <w:rFonts w:cs="Times New Roman"/>
          <w:b/>
          <w:i/>
          <w:color w:val="000000" w:themeColor="text1"/>
          <w:spacing w:val="6"/>
          <w:sz w:val="28"/>
          <w:szCs w:val="28"/>
        </w:rPr>
        <w:t>V</w:t>
      </w:r>
      <w:r w:rsidR="00814F25" w:rsidRPr="00814F25">
        <w:rPr>
          <w:rFonts w:cs="Times New Roman"/>
          <w:b/>
          <w:i/>
          <w:color w:val="000000" w:themeColor="text1"/>
          <w:spacing w:val="6"/>
          <w:sz w:val="28"/>
          <w:szCs w:val="28"/>
        </w:rPr>
        <w:t xml:space="preserve">ề việc khám và </w:t>
      </w:r>
      <w:r w:rsidR="00F85096">
        <w:rPr>
          <w:rFonts w:cs="Times New Roman"/>
          <w:b/>
          <w:i/>
          <w:color w:val="000000" w:themeColor="text1"/>
          <w:spacing w:val="6"/>
          <w:sz w:val="28"/>
          <w:szCs w:val="28"/>
        </w:rPr>
        <w:t>p</w:t>
      </w:r>
      <w:r w:rsidR="00814F25" w:rsidRPr="00814F25">
        <w:rPr>
          <w:rFonts w:cs="Times New Roman"/>
          <w:b/>
          <w:i/>
          <w:sz w:val="28"/>
          <w:szCs w:val="28"/>
        </w:rPr>
        <w:t>hẫu thuật nhân đạo các bệnh dị tật hàm mặt năm 2020</w:t>
      </w:r>
    </w:p>
    <w:p w:rsidR="0050768F" w:rsidRPr="007412DA" w:rsidRDefault="00927661" w:rsidP="005559D7">
      <w:pPr>
        <w:spacing w:beforeLines="80" w:before="192" w:after="80" w:line="240" w:lineRule="auto"/>
        <w:ind w:firstLine="720"/>
        <w:jc w:val="both"/>
        <w:rPr>
          <w:rFonts w:cs="Times New Roman"/>
          <w:color w:val="000000" w:themeColor="text1"/>
          <w:spacing w:val="6"/>
          <w:sz w:val="28"/>
          <w:szCs w:val="28"/>
        </w:rPr>
      </w:pPr>
      <w:r w:rsidRPr="007412DA">
        <w:rPr>
          <w:rFonts w:cs="Times New Roman"/>
          <w:color w:val="000000" w:themeColor="text1"/>
          <w:spacing w:val="6"/>
          <w:sz w:val="28"/>
          <w:szCs w:val="28"/>
        </w:rPr>
        <w:t>Căn c</w:t>
      </w:r>
      <w:r w:rsidRPr="007412DA">
        <w:rPr>
          <w:rFonts w:cs="Times New Roman"/>
          <w:color w:val="000000" w:themeColor="text1"/>
          <w:spacing w:val="6"/>
          <w:sz w:val="28"/>
          <w:szCs w:val="28"/>
        </w:rPr>
        <w:t>ứ</w:t>
      </w:r>
      <w:r w:rsidRPr="007412DA">
        <w:rPr>
          <w:rFonts w:cs="Times New Roman"/>
          <w:color w:val="000000" w:themeColor="text1"/>
          <w:spacing w:val="6"/>
          <w:sz w:val="28"/>
          <w:szCs w:val="28"/>
        </w:rPr>
        <w:t xml:space="preserve"> Công văn s</w:t>
      </w:r>
      <w:r w:rsidRPr="007412DA">
        <w:rPr>
          <w:rFonts w:cs="Times New Roman"/>
          <w:color w:val="000000" w:themeColor="text1"/>
          <w:spacing w:val="6"/>
          <w:sz w:val="28"/>
          <w:szCs w:val="28"/>
        </w:rPr>
        <w:t>ố</w:t>
      </w:r>
      <w:r w:rsidRPr="007412DA">
        <w:rPr>
          <w:rFonts w:cs="Times New Roman"/>
          <w:color w:val="000000" w:themeColor="text1"/>
          <w:spacing w:val="6"/>
          <w:sz w:val="28"/>
          <w:szCs w:val="28"/>
        </w:rPr>
        <w:t xml:space="preserve"> </w:t>
      </w:r>
      <w:r w:rsidR="005559D7" w:rsidRPr="007412DA">
        <w:rPr>
          <w:rFonts w:cs="Times New Roman"/>
          <w:color w:val="000000" w:themeColor="text1"/>
          <w:spacing w:val="6"/>
          <w:sz w:val="28"/>
          <w:szCs w:val="28"/>
        </w:rPr>
        <w:t>1811/SGDĐT - CTTT, ngày 26/11</w:t>
      </w:r>
      <w:r w:rsidRPr="007412DA">
        <w:rPr>
          <w:rFonts w:cs="Times New Roman"/>
          <w:color w:val="000000" w:themeColor="text1"/>
          <w:spacing w:val="6"/>
          <w:sz w:val="28"/>
          <w:szCs w:val="28"/>
        </w:rPr>
        <w:t>/2020 c</w:t>
      </w:r>
      <w:r w:rsidRPr="007412DA">
        <w:rPr>
          <w:rFonts w:cs="Times New Roman"/>
          <w:color w:val="000000" w:themeColor="text1"/>
          <w:spacing w:val="6"/>
          <w:sz w:val="28"/>
          <w:szCs w:val="28"/>
        </w:rPr>
        <w:t>ủ</w:t>
      </w:r>
      <w:r w:rsidRPr="007412DA">
        <w:rPr>
          <w:rFonts w:cs="Times New Roman"/>
          <w:color w:val="000000" w:themeColor="text1"/>
          <w:spacing w:val="6"/>
          <w:sz w:val="28"/>
          <w:szCs w:val="28"/>
        </w:rPr>
        <w:t>a S</w:t>
      </w:r>
      <w:r w:rsidRPr="007412DA">
        <w:rPr>
          <w:rFonts w:cs="Times New Roman"/>
          <w:color w:val="000000" w:themeColor="text1"/>
          <w:spacing w:val="6"/>
          <w:sz w:val="28"/>
          <w:szCs w:val="28"/>
        </w:rPr>
        <w:t>ở</w:t>
      </w:r>
      <w:r w:rsidRPr="007412DA">
        <w:rPr>
          <w:rFonts w:cs="Times New Roman"/>
          <w:color w:val="000000" w:themeColor="text1"/>
          <w:spacing w:val="6"/>
          <w:sz w:val="28"/>
          <w:szCs w:val="28"/>
        </w:rPr>
        <w:t xml:space="preserve"> giáo d</w:t>
      </w:r>
      <w:r w:rsidRPr="007412DA">
        <w:rPr>
          <w:rFonts w:cs="Times New Roman"/>
          <w:color w:val="000000" w:themeColor="text1"/>
          <w:spacing w:val="6"/>
          <w:sz w:val="28"/>
          <w:szCs w:val="28"/>
        </w:rPr>
        <w:t>ụ</w:t>
      </w:r>
      <w:r w:rsidRPr="007412DA">
        <w:rPr>
          <w:rFonts w:cs="Times New Roman"/>
          <w:color w:val="000000" w:themeColor="text1"/>
          <w:spacing w:val="6"/>
          <w:sz w:val="28"/>
          <w:szCs w:val="28"/>
        </w:rPr>
        <w:t>c và đào t</w:t>
      </w:r>
      <w:r w:rsidRPr="007412DA">
        <w:rPr>
          <w:rFonts w:cs="Times New Roman"/>
          <w:color w:val="000000" w:themeColor="text1"/>
          <w:spacing w:val="6"/>
          <w:sz w:val="28"/>
          <w:szCs w:val="28"/>
        </w:rPr>
        <w:t>ạ</w:t>
      </w:r>
      <w:r w:rsidRPr="007412DA">
        <w:rPr>
          <w:rFonts w:cs="Times New Roman"/>
          <w:color w:val="000000" w:themeColor="text1"/>
          <w:spacing w:val="6"/>
          <w:sz w:val="28"/>
          <w:szCs w:val="28"/>
        </w:rPr>
        <w:t>o Đ</w:t>
      </w:r>
      <w:r w:rsidRPr="007412DA">
        <w:rPr>
          <w:rFonts w:cs="Times New Roman"/>
          <w:color w:val="000000" w:themeColor="text1"/>
          <w:spacing w:val="6"/>
          <w:sz w:val="28"/>
          <w:szCs w:val="28"/>
        </w:rPr>
        <w:t>ắ</w:t>
      </w:r>
      <w:r w:rsidRPr="007412DA">
        <w:rPr>
          <w:rFonts w:cs="Times New Roman"/>
          <w:color w:val="000000" w:themeColor="text1"/>
          <w:spacing w:val="6"/>
          <w:sz w:val="28"/>
          <w:szCs w:val="28"/>
        </w:rPr>
        <w:t>k L</w:t>
      </w:r>
      <w:r w:rsidRPr="007412DA">
        <w:rPr>
          <w:rFonts w:cs="Times New Roman"/>
          <w:color w:val="000000" w:themeColor="text1"/>
          <w:spacing w:val="6"/>
          <w:sz w:val="28"/>
          <w:szCs w:val="28"/>
        </w:rPr>
        <w:t>ắ</w:t>
      </w:r>
      <w:r w:rsidRPr="007412DA">
        <w:rPr>
          <w:rFonts w:cs="Times New Roman"/>
          <w:color w:val="000000" w:themeColor="text1"/>
          <w:spacing w:val="6"/>
          <w:sz w:val="28"/>
          <w:szCs w:val="28"/>
        </w:rPr>
        <w:t>k v</w:t>
      </w:r>
      <w:r w:rsidRPr="007412DA">
        <w:rPr>
          <w:rFonts w:cs="Times New Roman"/>
          <w:color w:val="000000" w:themeColor="text1"/>
          <w:spacing w:val="6"/>
          <w:sz w:val="28"/>
          <w:szCs w:val="28"/>
        </w:rPr>
        <w:t>ề</w:t>
      </w:r>
      <w:r w:rsidRPr="007412DA">
        <w:rPr>
          <w:rFonts w:cs="Times New Roman"/>
          <w:color w:val="000000" w:themeColor="text1"/>
          <w:spacing w:val="6"/>
          <w:sz w:val="28"/>
          <w:szCs w:val="28"/>
        </w:rPr>
        <w:t xml:space="preserve"> vi</w:t>
      </w:r>
      <w:r w:rsidRPr="007412DA">
        <w:rPr>
          <w:rFonts w:cs="Times New Roman"/>
          <w:color w:val="000000" w:themeColor="text1"/>
          <w:spacing w:val="6"/>
          <w:sz w:val="28"/>
          <w:szCs w:val="28"/>
        </w:rPr>
        <w:t>ệ</w:t>
      </w:r>
      <w:r w:rsidRPr="007412DA">
        <w:rPr>
          <w:rFonts w:cs="Times New Roman"/>
          <w:color w:val="000000" w:themeColor="text1"/>
          <w:spacing w:val="6"/>
          <w:sz w:val="28"/>
          <w:szCs w:val="28"/>
        </w:rPr>
        <w:t xml:space="preserve">c </w:t>
      </w:r>
      <w:r w:rsidR="005559D7" w:rsidRPr="007412DA">
        <w:rPr>
          <w:rFonts w:cs="Times New Roman"/>
          <w:color w:val="000000" w:themeColor="text1"/>
          <w:spacing w:val="6"/>
          <w:sz w:val="28"/>
          <w:szCs w:val="28"/>
        </w:rPr>
        <w:t xml:space="preserve">khám và </w:t>
      </w:r>
      <w:r w:rsidR="00F85096">
        <w:rPr>
          <w:rFonts w:cs="Times New Roman"/>
          <w:color w:val="000000" w:themeColor="text1"/>
          <w:spacing w:val="6"/>
          <w:sz w:val="28"/>
          <w:szCs w:val="28"/>
        </w:rPr>
        <w:t>p</w:t>
      </w:r>
      <w:r w:rsidR="005559D7" w:rsidRPr="007412DA">
        <w:rPr>
          <w:rFonts w:cs="Times New Roman"/>
          <w:sz w:val="28"/>
          <w:szCs w:val="28"/>
        </w:rPr>
        <w:t>hẫu thuật nhân đạo các bệnh dị tật hàm mặt năm 2020</w:t>
      </w:r>
    </w:p>
    <w:p w:rsidR="0050768F" w:rsidRPr="007412DA" w:rsidRDefault="00927661">
      <w:pPr>
        <w:spacing w:beforeLines="80" w:before="192" w:after="80" w:line="240" w:lineRule="auto"/>
        <w:ind w:firstLine="720"/>
        <w:jc w:val="both"/>
        <w:rPr>
          <w:rFonts w:cs="Times New Roman"/>
          <w:sz w:val="28"/>
          <w:szCs w:val="28"/>
        </w:rPr>
      </w:pPr>
      <w:r w:rsidRPr="007412DA">
        <w:rPr>
          <w:rFonts w:cs="Times New Roman"/>
          <w:sz w:val="28"/>
          <w:szCs w:val="28"/>
        </w:rPr>
        <w:t>Trư</w:t>
      </w:r>
      <w:r w:rsidRPr="007412DA">
        <w:rPr>
          <w:rFonts w:cs="Times New Roman"/>
          <w:sz w:val="28"/>
          <w:szCs w:val="28"/>
        </w:rPr>
        <w:t>ờ</w:t>
      </w:r>
      <w:r w:rsidRPr="007412DA">
        <w:rPr>
          <w:rFonts w:cs="Times New Roman"/>
          <w:sz w:val="28"/>
          <w:szCs w:val="28"/>
        </w:rPr>
        <w:t>ng THPT Tôn Đ</w:t>
      </w:r>
      <w:r w:rsidRPr="007412DA">
        <w:rPr>
          <w:rFonts w:cs="Times New Roman"/>
          <w:sz w:val="28"/>
          <w:szCs w:val="28"/>
        </w:rPr>
        <w:t>ứ</w:t>
      </w:r>
      <w:r w:rsidRPr="007412DA">
        <w:rPr>
          <w:rFonts w:cs="Times New Roman"/>
          <w:sz w:val="28"/>
          <w:szCs w:val="28"/>
        </w:rPr>
        <w:t>c Th</w:t>
      </w:r>
      <w:r w:rsidRPr="007412DA">
        <w:rPr>
          <w:rFonts w:cs="Times New Roman"/>
          <w:sz w:val="28"/>
          <w:szCs w:val="28"/>
        </w:rPr>
        <w:t>ắ</w:t>
      </w:r>
      <w:r w:rsidRPr="007412DA">
        <w:rPr>
          <w:rFonts w:cs="Times New Roman"/>
          <w:sz w:val="28"/>
          <w:szCs w:val="28"/>
        </w:rPr>
        <w:t xml:space="preserve">ng thông báo </w:t>
      </w:r>
      <w:r w:rsidR="005559D7" w:rsidRPr="007412DA">
        <w:rPr>
          <w:rFonts w:cs="Times New Roman"/>
          <w:sz w:val="28"/>
          <w:szCs w:val="28"/>
        </w:rPr>
        <w:t>đến</w:t>
      </w:r>
      <w:r w:rsidRPr="007412DA">
        <w:rPr>
          <w:rFonts w:cs="Times New Roman"/>
          <w:sz w:val="28"/>
          <w:szCs w:val="28"/>
        </w:rPr>
        <w:t xml:space="preserve"> </w:t>
      </w:r>
      <w:r w:rsidRPr="007412DA">
        <w:rPr>
          <w:rFonts w:cs="Times New Roman"/>
          <w:sz w:val="28"/>
          <w:szCs w:val="28"/>
        </w:rPr>
        <w:t>cán b</w:t>
      </w:r>
      <w:r w:rsidRPr="007412DA">
        <w:rPr>
          <w:rFonts w:cs="Times New Roman"/>
          <w:sz w:val="28"/>
          <w:szCs w:val="28"/>
        </w:rPr>
        <w:t>ộ</w:t>
      </w:r>
      <w:r w:rsidRPr="007412DA">
        <w:rPr>
          <w:rFonts w:cs="Times New Roman"/>
          <w:sz w:val="28"/>
          <w:szCs w:val="28"/>
        </w:rPr>
        <w:t>, giáo viên, nhân viên</w:t>
      </w:r>
      <w:r w:rsidR="005559D7" w:rsidRPr="007412DA">
        <w:rPr>
          <w:rFonts w:cs="Times New Roman"/>
          <w:sz w:val="28"/>
          <w:szCs w:val="28"/>
        </w:rPr>
        <w:t xml:space="preserve">, phụ huynh học sinh và học sinh </w:t>
      </w:r>
      <w:r w:rsidR="00485A4B" w:rsidRPr="007412DA">
        <w:rPr>
          <w:rFonts w:cs="Times New Roman"/>
          <w:sz w:val="28"/>
          <w:szCs w:val="28"/>
        </w:rPr>
        <w:t xml:space="preserve">về việc tổ chức phẫu thuật nhân đạo cho trẻ em có khe hở môi – vòm miệng và nha khoa cộng đồng trong tháng 12/2020 </w:t>
      </w:r>
      <w:r w:rsidR="00485A4B">
        <w:rPr>
          <w:rFonts w:cs="Times New Roman"/>
          <w:sz w:val="28"/>
          <w:szCs w:val="28"/>
        </w:rPr>
        <w:t>cụ thể</w:t>
      </w:r>
      <w:r w:rsidR="005559D7" w:rsidRPr="007412DA">
        <w:rPr>
          <w:rFonts w:cs="Times New Roman"/>
          <w:sz w:val="28"/>
          <w:szCs w:val="28"/>
        </w:rPr>
        <w:t>:</w:t>
      </w:r>
    </w:p>
    <w:p w:rsidR="008B5E49" w:rsidRDefault="007412DA" w:rsidP="008B5E49">
      <w:pPr>
        <w:pStyle w:val="Heading1"/>
        <w:numPr>
          <w:ilvl w:val="0"/>
          <w:numId w:val="5"/>
        </w:numPr>
        <w:spacing w:after="150"/>
        <w:jc w:val="both"/>
        <w:rPr>
          <w:szCs w:val="28"/>
        </w:rPr>
      </w:pPr>
      <w:r w:rsidRPr="007412DA">
        <w:rPr>
          <w:szCs w:val="28"/>
        </w:rPr>
        <w:t xml:space="preserve">Đối tượng </w:t>
      </w:r>
    </w:p>
    <w:p w:rsidR="007412DA" w:rsidRPr="007412DA" w:rsidRDefault="000809A2" w:rsidP="000809A2">
      <w:pPr>
        <w:pStyle w:val="Heading1"/>
        <w:spacing w:after="150"/>
        <w:ind w:left="0" w:firstLine="567"/>
        <w:jc w:val="both"/>
        <w:rPr>
          <w:szCs w:val="28"/>
        </w:rPr>
      </w:pPr>
      <w:r>
        <w:rPr>
          <w:szCs w:val="28"/>
        </w:rPr>
        <w:t xml:space="preserve">- </w:t>
      </w:r>
      <w:r w:rsidR="007412DA" w:rsidRPr="007412DA">
        <w:rPr>
          <w:szCs w:val="28"/>
        </w:rPr>
        <w:t>Trẻ em: Sứt môi từ 6 tháng tuổi và nặng từ 8 kg trở lên, trẻ em bị hở vòm miệng từ 18 tháng tuổi và nặng 1</w:t>
      </w:r>
      <w:r w:rsidR="009C3B71">
        <w:rPr>
          <w:szCs w:val="28"/>
        </w:rPr>
        <w:t>0 kg trở</w:t>
      </w:r>
      <w:r w:rsidR="007412DA" w:rsidRPr="007412DA">
        <w:rPr>
          <w:szCs w:val="28"/>
        </w:rPr>
        <w:t xml:space="preserve"> lên, ghép xương ổ răng từ 9 tuổi trở lên. </w:t>
      </w:r>
    </w:p>
    <w:p w:rsidR="007412DA" w:rsidRPr="007412DA" w:rsidRDefault="007412DA" w:rsidP="000809A2">
      <w:pPr>
        <w:numPr>
          <w:ilvl w:val="0"/>
          <w:numId w:val="1"/>
        </w:numPr>
        <w:spacing w:after="152" w:line="271" w:lineRule="auto"/>
        <w:ind w:left="0" w:right="2" w:firstLine="567"/>
        <w:jc w:val="both"/>
        <w:rPr>
          <w:rFonts w:cs="Times New Roman"/>
          <w:sz w:val="28"/>
          <w:szCs w:val="28"/>
        </w:rPr>
      </w:pPr>
      <w:r w:rsidRPr="007412DA">
        <w:rPr>
          <w:rFonts w:cs="Times New Roman"/>
          <w:sz w:val="28"/>
          <w:szCs w:val="28"/>
        </w:rPr>
        <w:t xml:space="preserve">Thanh thiếu niên, người lớn bị khe hở môi, khe hàm ếch. </w:t>
      </w:r>
    </w:p>
    <w:p w:rsidR="007412DA" w:rsidRPr="007412DA" w:rsidRDefault="007412DA" w:rsidP="000809A2">
      <w:pPr>
        <w:numPr>
          <w:ilvl w:val="0"/>
          <w:numId w:val="1"/>
        </w:numPr>
        <w:spacing w:after="131" w:line="271" w:lineRule="auto"/>
        <w:ind w:left="0" w:right="2" w:firstLine="567"/>
        <w:jc w:val="both"/>
        <w:rPr>
          <w:rFonts w:cs="Times New Roman"/>
          <w:sz w:val="28"/>
          <w:szCs w:val="28"/>
        </w:rPr>
      </w:pPr>
      <w:r w:rsidRPr="007412DA">
        <w:rPr>
          <w:rFonts w:cs="Times New Roman"/>
          <w:sz w:val="28"/>
          <w:szCs w:val="28"/>
        </w:rPr>
        <w:t xml:space="preserve">Không bị mắc các bệnh tim mạch, phổi, suy dinh dưỡng nặng, hen suyễn, sốt cao, hoặc các bệnh nội khoa khác... </w:t>
      </w:r>
    </w:p>
    <w:p w:rsidR="007412DA" w:rsidRPr="007412DA" w:rsidRDefault="007412DA" w:rsidP="000809A2">
      <w:pPr>
        <w:ind w:right="2" w:firstLine="567"/>
        <w:jc w:val="both"/>
        <w:rPr>
          <w:rFonts w:cs="Times New Roman"/>
          <w:sz w:val="28"/>
          <w:szCs w:val="28"/>
        </w:rPr>
      </w:pPr>
      <w:r w:rsidRPr="007412DA">
        <w:rPr>
          <w:rFonts w:eastAsia="Times New Roman" w:cs="Times New Roman"/>
          <w:b/>
          <w:sz w:val="28"/>
          <w:szCs w:val="28"/>
        </w:rPr>
        <w:t>2. Thời gian:</w:t>
      </w:r>
      <w:r w:rsidRPr="007412DA">
        <w:rPr>
          <w:rFonts w:cs="Times New Roman"/>
          <w:sz w:val="28"/>
          <w:szCs w:val="28"/>
        </w:rPr>
        <w:t xml:space="preserve"> 05 ngày (từ ngày 18 - 22/12/2020). </w:t>
      </w:r>
    </w:p>
    <w:p w:rsidR="007412DA" w:rsidRPr="007412DA" w:rsidRDefault="007412DA" w:rsidP="000809A2">
      <w:pPr>
        <w:numPr>
          <w:ilvl w:val="0"/>
          <w:numId w:val="2"/>
        </w:numPr>
        <w:spacing w:after="152" w:line="271" w:lineRule="auto"/>
        <w:ind w:left="0" w:right="2" w:firstLine="567"/>
        <w:jc w:val="both"/>
        <w:rPr>
          <w:rFonts w:cs="Times New Roman"/>
          <w:sz w:val="28"/>
          <w:szCs w:val="28"/>
        </w:rPr>
      </w:pPr>
      <w:r w:rsidRPr="007412DA">
        <w:rPr>
          <w:rFonts w:cs="Times New Roman"/>
          <w:sz w:val="28"/>
          <w:szCs w:val="28"/>
        </w:rPr>
        <w:t xml:space="preserve">Khám sàng lọc: Vào lúc 07h00 ngày 18/12/2020 (thứ Sáu). </w:t>
      </w:r>
    </w:p>
    <w:p w:rsidR="007412DA" w:rsidRPr="007412DA" w:rsidRDefault="007412DA" w:rsidP="000809A2">
      <w:pPr>
        <w:numPr>
          <w:ilvl w:val="0"/>
          <w:numId w:val="2"/>
        </w:numPr>
        <w:spacing w:after="152" w:line="271" w:lineRule="auto"/>
        <w:ind w:left="0" w:right="2" w:firstLine="567"/>
        <w:jc w:val="both"/>
        <w:rPr>
          <w:rFonts w:cs="Times New Roman"/>
          <w:sz w:val="28"/>
          <w:szCs w:val="28"/>
        </w:rPr>
      </w:pPr>
      <w:r w:rsidRPr="007412DA">
        <w:rPr>
          <w:rFonts w:cs="Times New Roman"/>
          <w:sz w:val="28"/>
          <w:szCs w:val="28"/>
        </w:rPr>
        <w:t xml:space="preserve">Phẫu Thuật: Từ ngày 19/12 đến 22/12/2020. </w:t>
      </w:r>
    </w:p>
    <w:p w:rsidR="009C3B71" w:rsidRDefault="009C3B71" w:rsidP="009C3B71">
      <w:pPr>
        <w:spacing w:after="152" w:line="271" w:lineRule="auto"/>
        <w:ind w:right="2"/>
        <w:jc w:val="both"/>
        <w:rPr>
          <w:rFonts w:cs="Times New Roman"/>
          <w:sz w:val="28"/>
          <w:szCs w:val="28"/>
        </w:rPr>
      </w:pPr>
      <w:r>
        <w:rPr>
          <w:rFonts w:eastAsia="Times New Roman" w:cs="Times New Roman"/>
          <w:b/>
          <w:sz w:val="28"/>
          <w:szCs w:val="28"/>
        </w:rPr>
        <w:tab/>
      </w:r>
      <w:r w:rsidRPr="009C3B71">
        <w:rPr>
          <w:rFonts w:eastAsia="Times New Roman" w:cs="Times New Roman"/>
          <w:b/>
          <w:sz w:val="28"/>
          <w:szCs w:val="28"/>
        </w:rPr>
        <w:t>3.</w:t>
      </w:r>
      <w:r>
        <w:rPr>
          <w:rFonts w:eastAsia="Times New Roman" w:cs="Times New Roman"/>
          <w:b/>
          <w:sz w:val="28"/>
          <w:szCs w:val="28"/>
        </w:rPr>
        <w:t xml:space="preserve"> </w:t>
      </w:r>
      <w:r w:rsidR="007412DA" w:rsidRPr="009C3B71">
        <w:rPr>
          <w:rFonts w:eastAsia="Times New Roman" w:cs="Times New Roman"/>
          <w:b/>
          <w:sz w:val="28"/>
          <w:szCs w:val="28"/>
        </w:rPr>
        <w:t>Địa điểm:</w:t>
      </w:r>
      <w:r w:rsidR="007412DA" w:rsidRPr="009C3B71">
        <w:rPr>
          <w:rFonts w:cs="Times New Roman"/>
          <w:sz w:val="28"/>
          <w:szCs w:val="28"/>
        </w:rPr>
        <w:t xml:space="preserve"> Tại Bệnh viện Đa khoa vùng Tây Nguyên, địa chỉ số 184, đường Trần Quý Cáp, phường Tự An, thành phố Buôn Ma Thuột. </w:t>
      </w:r>
    </w:p>
    <w:p w:rsidR="007412DA" w:rsidRPr="009C3B71" w:rsidRDefault="009C3B71" w:rsidP="009C3B71">
      <w:pPr>
        <w:spacing w:after="152" w:line="271" w:lineRule="auto"/>
        <w:ind w:right="2"/>
        <w:jc w:val="both"/>
        <w:rPr>
          <w:rFonts w:eastAsia="Times New Roman" w:cs="Times New Roman"/>
          <w:b/>
          <w:sz w:val="28"/>
          <w:szCs w:val="28"/>
        </w:rPr>
      </w:pPr>
      <w:r>
        <w:rPr>
          <w:rFonts w:cs="Times New Roman"/>
          <w:sz w:val="28"/>
          <w:szCs w:val="28"/>
        </w:rPr>
        <w:tab/>
      </w:r>
      <w:r>
        <w:rPr>
          <w:rFonts w:eastAsia="Times New Roman" w:cs="Times New Roman"/>
          <w:b/>
          <w:sz w:val="28"/>
          <w:szCs w:val="28"/>
        </w:rPr>
        <w:t xml:space="preserve">4. </w:t>
      </w:r>
      <w:r w:rsidR="007412DA" w:rsidRPr="009C3B71">
        <w:rPr>
          <w:rFonts w:eastAsia="Times New Roman" w:cs="Times New Roman"/>
          <w:b/>
          <w:sz w:val="28"/>
          <w:szCs w:val="28"/>
        </w:rPr>
        <w:t>Đoàn Bác sĩ khám và phẫu thuật:</w:t>
      </w:r>
      <w:r w:rsidR="007412DA" w:rsidRPr="009C3B71">
        <w:rPr>
          <w:rFonts w:cs="Times New Roman"/>
          <w:sz w:val="28"/>
          <w:szCs w:val="28"/>
        </w:rPr>
        <w:t xml:space="preserve"> Bệnh viện Đại học Y dược TP Hồ Chí Minh, Bệnh viện Đại học Y dược Hà Nội, Bệnh viện Răng hàm mặt TW TP. Hồ Chí Minh, Bệnh viện Quân đội 108, Bệnh viện Đa khoa Quốc tế VinmecCentral Park, Bệnh viện Đa khoa vùng Tây Nguyên. </w:t>
      </w:r>
    </w:p>
    <w:p w:rsidR="007412DA" w:rsidRPr="007412DA" w:rsidRDefault="007412DA" w:rsidP="00814F25">
      <w:pPr>
        <w:spacing w:after="0"/>
        <w:ind w:firstLine="567"/>
        <w:jc w:val="both"/>
        <w:rPr>
          <w:rFonts w:cs="Times New Roman"/>
          <w:sz w:val="28"/>
          <w:szCs w:val="28"/>
        </w:rPr>
      </w:pPr>
      <w:r w:rsidRPr="007412DA">
        <w:rPr>
          <w:rFonts w:cs="Times New Roman"/>
          <w:sz w:val="28"/>
          <w:szCs w:val="28"/>
        </w:rPr>
        <w:t xml:space="preserve"> </w:t>
      </w:r>
      <w:r w:rsidRPr="00814F25">
        <w:rPr>
          <w:rFonts w:cs="Times New Roman"/>
          <w:b/>
          <w:sz w:val="28"/>
          <w:szCs w:val="28"/>
        </w:rPr>
        <w:t>5.</w:t>
      </w:r>
      <w:r w:rsidRPr="00814F25">
        <w:rPr>
          <w:rFonts w:eastAsia="Times New Roman" w:cs="Times New Roman"/>
          <w:b/>
          <w:sz w:val="28"/>
          <w:szCs w:val="28"/>
        </w:rPr>
        <w:t xml:space="preserve"> </w:t>
      </w:r>
      <w:r w:rsidRPr="00814F25">
        <w:rPr>
          <w:rFonts w:cs="Times New Roman"/>
          <w:b/>
          <w:sz w:val="28"/>
          <w:szCs w:val="28"/>
        </w:rPr>
        <w:t>Kinh phí hỗ trợ do Tổ chức Operation Smile tài trợ</w:t>
      </w:r>
      <w:r w:rsidRPr="007412DA">
        <w:rPr>
          <w:rFonts w:eastAsia="Times New Roman" w:cs="Times New Roman"/>
          <w:sz w:val="28"/>
          <w:szCs w:val="28"/>
        </w:rPr>
        <w:t xml:space="preserve"> </w:t>
      </w:r>
    </w:p>
    <w:p w:rsidR="007412DA" w:rsidRPr="007412DA" w:rsidRDefault="007412DA" w:rsidP="000809A2">
      <w:pPr>
        <w:numPr>
          <w:ilvl w:val="0"/>
          <w:numId w:val="4"/>
        </w:numPr>
        <w:spacing w:after="152" w:line="271" w:lineRule="auto"/>
        <w:ind w:left="0" w:right="2" w:firstLine="567"/>
        <w:jc w:val="both"/>
        <w:rPr>
          <w:rFonts w:cs="Times New Roman"/>
          <w:sz w:val="28"/>
          <w:szCs w:val="28"/>
        </w:rPr>
      </w:pPr>
      <w:r w:rsidRPr="007412DA">
        <w:rPr>
          <w:rFonts w:cs="Times New Roman"/>
          <w:sz w:val="28"/>
          <w:szCs w:val="28"/>
        </w:rPr>
        <w:t xml:space="preserve">Tiền ăn đối với bệnh nhân phẫu thuật trong thời gian lưu lại bệnh viện: 350.000 đồng/bệnh nhân. </w:t>
      </w:r>
    </w:p>
    <w:p w:rsidR="007412DA" w:rsidRPr="007412DA" w:rsidRDefault="007412DA" w:rsidP="000809A2">
      <w:pPr>
        <w:numPr>
          <w:ilvl w:val="0"/>
          <w:numId w:val="4"/>
        </w:numPr>
        <w:spacing w:after="152" w:line="271" w:lineRule="auto"/>
        <w:ind w:left="0" w:right="2" w:firstLine="567"/>
        <w:jc w:val="both"/>
        <w:rPr>
          <w:rFonts w:cs="Times New Roman"/>
          <w:sz w:val="28"/>
          <w:szCs w:val="28"/>
        </w:rPr>
      </w:pPr>
      <w:r w:rsidRPr="007412DA">
        <w:rPr>
          <w:rFonts w:cs="Times New Roman"/>
          <w:sz w:val="28"/>
          <w:szCs w:val="28"/>
        </w:rPr>
        <w:t xml:space="preserve">Hỗ trợ tiền đi lại cho bệnh nhân đến khám và phẫu thuật tại bệnh viện Đa khoa vùng Tây Nguyên như sau: </w:t>
      </w:r>
    </w:p>
    <w:p w:rsidR="007412DA" w:rsidRPr="007412DA" w:rsidRDefault="007412DA" w:rsidP="000809A2">
      <w:pPr>
        <w:ind w:right="2" w:firstLine="567"/>
        <w:jc w:val="both"/>
        <w:rPr>
          <w:rFonts w:cs="Times New Roman"/>
          <w:sz w:val="28"/>
          <w:szCs w:val="28"/>
        </w:rPr>
      </w:pPr>
      <w:r w:rsidRPr="007412DA">
        <w:rPr>
          <w:rFonts w:cs="Times New Roman"/>
          <w:sz w:val="28"/>
          <w:szCs w:val="28"/>
        </w:rPr>
        <w:t xml:space="preserve">+ Dưới 20km hỗ trợ 100.000đồng/bệnh nhân </w:t>
      </w:r>
    </w:p>
    <w:p w:rsidR="007412DA" w:rsidRPr="007412DA" w:rsidRDefault="007412DA" w:rsidP="000809A2">
      <w:pPr>
        <w:ind w:right="2" w:firstLine="567"/>
        <w:jc w:val="both"/>
        <w:rPr>
          <w:rFonts w:cs="Times New Roman"/>
          <w:sz w:val="28"/>
          <w:szCs w:val="28"/>
        </w:rPr>
      </w:pPr>
      <w:r w:rsidRPr="007412DA">
        <w:rPr>
          <w:rFonts w:cs="Times New Roman"/>
          <w:sz w:val="28"/>
          <w:szCs w:val="28"/>
        </w:rPr>
        <w:t xml:space="preserve">+ Trên 40km hỗ trợ 250.000đồng/bệnh nhân </w:t>
      </w:r>
    </w:p>
    <w:p w:rsidR="007412DA" w:rsidRPr="007412DA" w:rsidRDefault="007412DA" w:rsidP="000809A2">
      <w:pPr>
        <w:spacing w:after="129"/>
        <w:ind w:right="2" w:firstLine="567"/>
        <w:jc w:val="both"/>
        <w:rPr>
          <w:rFonts w:cs="Times New Roman"/>
          <w:sz w:val="28"/>
          <w:szCs w:val="28"/>
        </w:rPr>
      </w:pPr>
      <w:r w:rsidRPr="007412DA">
        <w:rPr>
          <w:rFonts w:cs="Times New Roman"/>
          <w:sz w:val="28"/>
          <w:szCs w:val="28"/>
        </w:rPr>
        <w:lastRenderedPageBreak/>
        <w:t xml:space="preserve">+ Trên 80km hỗ trợ 350.000đồng/bệnh nhân </w:t>
      </w:r>
    </w:p>
    <w:p w:rsidR="007412DA" w:rsidRPr="007412DA" w:rsidRDefault="007412DA" w:rsidP="000809A2">
      <w:pPr>
        <w:ind w:right="2" w:firstLine="567"/>
        <w:jc w:val="both"/>
        <w:rPr>
          <w:rFonts w:cs="Times New Roman"/>
          <w:sz w:val="28"/>
          <w:szCs w:val="28"/>
        </w:rPr>
      </w:pPr>
      <w:r w:rsidRPr="007412DA">
        <w:rPr>
          <w:rFonts w:eastAsia="Times New Roman" w:cs="Times New Roman"/>
          <w:b/>
          <w:i/>
          <w:sz w:val="28"/>
          <w:szCs w:val="28"/>
        </w:rPr>
        <w:t xml:space="preserve">* Lưu ý: </w:t>
      </w:r>
      <w:r w:rsidRPr="007412DA">
        <w:rPr>
          <w:rFonts w:cs="Times New Roman"/>
          <w:sz w:val="28"/>
          <w:szCs w:val="28"/>
        </w:rPr>
        <w:t xml:space="preserve">Gia đình tự túc phương tiện đi lại, khi đi nhớ mang theo thẻ BHYT (nếu có). </w:t>
      </w:r>
    </w:p>
    <w:p w:rsidR="00066EF6" w:rsidRPr="00066EF6" w:rsidRDefault="00066EF6" w:rsidP="00066EF6">
      <w:pPr>
        <w:spacing w:beforeLines="80" w:before="192" w:after="80" w:line="240" w:lineRule="auto"/>
        <w:ind w:firstLine="720"/>
        <w:jc w:val="both"/>
        <w:rPr>
          <w:rFonts w:cs="Times New Roman"/>
          <w:b/>
          <w:i/>
          <w:color w:val="000000" w:themeColor="text1"/>
          <w:spacing w:val="6"/>
          <w:sz w:val="28"/>
          <w:szCs w:val="28"/>
        </w:rPr>
      </w:pPr>
      <w:r w:rsidRPr="00066EF6">
        <w:rPr>
          <w:rFonts w:cs="Times New Roman"/>
          <w:b/>
          <w:i/>
          <w:spacing w:val="-4"/>
          <w:sz w:val="28"/>
          <w:szCs w:val="28"/>
        </w:rPr>
        <w:t xml:space="preserve">Trên đây là Thông báo Về việc </w:t>
      </w:r>
      <w:r w:rsidRPr="00814F25">
        <w:rPr>
          <w:rFonts w:cs="Times New Roman"/>
          <w:b/>
          <w:i/>
          <w:color w:val="000000" w:themeColor="text1"/>
          <w:spacing w:val="6"/>
          <w:sz w:val="28"/>
          <w:szCs w:val="28"/>
        </w:rPr>
        <w:t xml:space="preserve">khám và </w:t>
      </w:r>
      <w:r w:rsidR="00F85096">
        <w:rPr>
          <w:rFonts w:cs="Times New Roman"/>
          <w:b/>
          <w:i/>
          <w:color w:val="000000" w:themeColor="text1"/>
          <w:spacing w:val="6"/>
          <w:sz w:val="28"/>
          <w:szCs w:val="28"/>
        </w:rPr>
        <w:t>p</w:t>
      </w:r>
      <w:r w:rsidRPr="00814F25">
        <w:rPr>
          <w:rFonts w:cs="Times New Roman"/>
          <w:b/>
          <w:i/>
          <w:sz w:val="28"/>
          <w:szCs w:val="28"/>
        </w:rPr>
        <w:t>hẫu thuật nhân đạo các bệnh dị tật hàm mặt năm 2020</w:t>
      </w:r>
      <w:r>
        <w:rPr>
          <w:rFonts w:cs="Times New Roman"/>
          <w:b/>
          <w:i/>
          <w:color w:val="000000" w:themeColor="text1"/>
          <w:spacing w:val="6"/>
          <w:sz w:val="28"/>
          <w:szCs w:val="28"/>
        </w:rPr>
        <w:t xml:space="preserve"> </w:t>
      </w:r>
      <w:r w:rsidRPr="00066EF6">
        <w:rPr>
          <w:rFonts w:cs="Times New Roman"/>
          <w:b/>
          <w:i/>
          <w:spacing w:val="-4"/>
          <w:sz w:val="28"/>
          <w:szCs w:val="28"/>
        </w:rPr>
        <w:t>của Trường THPT Tôn Đức Thắng. Nhận được Thông báo này, đề nghị GVCN các lớp Thông báo đến toàn thể học sinh, PHHS của lớp chủ nhiệm. Các bộ phận và các cá nhân trong toàn trường có liên quan thực hiện theo đúng chức năng và nhiệm vụ./.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778"/>
      </w:tblGrid>
      <w:tr w:rsidR="00066EF6" w:rsidRPr="00066EF6" w:rsidTr="00AA6128">
        <w:tc>
          <w:tcPr>
            <w:tcW w:w="4077" w:type="dxa"/>
          </w:tcPr>
          <w:p w:rsidR="00066EF6" w:rsidRPr="00066EF6" w:rsidRDefault="00066EF6" w:rsidP="00AA6128">
            <w:pPr>
              <w:tabs>
                <w:tab w:val="center" w:pos="6946"/>
              </w:tabs>
              <w:rPr>
                <w:rFonts w:cs="Times New Roman"/>
                <w:b/>
                <w:i/>
                <w:sz w:val="28"/>
                <w:szCs w:val="28"/>
              </w:rPr>
            </w:pPr>
            <w:r w:rsidRPr="00066EF6">
              <w:rPr>
                <w:rFonts w:cs="Times New Roman"/>
                <w:b/>
                <w:i/>
                <w:sz w:val="28"/>
                <w:szCs w:val="28"/>
              </w:rPr>
              <w:t>Nơi nhận:</w:t>
            </w:r>
          </w:p>
          <w:p w:rsidR="00066EF6" w:rsidRPr="00066EF6" w:rsidRDefault="00066EF6" w:rsidP="00AA6128">
            <w:pPr>
              <w:tabs>
                <w:tab w:val="center" w:pos="6946"/>
              </w:tabs>
              <w:rPr>
                <w:rFonts w:cs="Times New Roman"/>
                <w:sz w:val="22"/>
              </w:rPr>
            </w:pPr>
            <w:r w:rsidRPr="00066EF6">
              <w:rPr>
                <w:rFonts w:cs="Times New Roman"/>
                <w:sz w:val="22"/>
              </w:rPr>
              <w:t>- Lãnh đạo;</w:t>
            </w:r>
          </w:p>
          <w:p w:rsidR="00066EF6" w:rsidRDefault="00066EF6" w:rsidP="00AA6128">
            <w:pPr>
              <w:tabs>
                <w:tab w:val="center" w:pos="6946"/>
              </w:tabs>
              <w:rPr>
                <w:rFonts w:cs="Times New Roman"/>
                <w:sz w:val="22"/>
              </w:rPr>
            </w:pPr>
            <w:r w:rsidRPr="00066EF6">
              <w:rPr>
                <w:rFonts w:cs="Times New Roman"/>
                <w:sz w:val="22"/>
              </w:rPr>
              <w:t>- Trưởng các tổ chức chính trị;</w:t>
            </w:r>
          </w:p>
          <w:p w:rsidR="006E5605" w:rsidRPr="00066EF6" w:rsidRDefault="006E5605" w:rsidP="00AA6128">
            <w:pPr>
              <w:tabs>
                <w:tab w:val="center" w:pos="6946"/>
              </w:tabs>
              <w:rPr>
                <w:rFonts w:cs="Times New Roman"/>
                <w:sz w:val="22"/>
              </w:rPr>
            </w:pPr>
            <w:r>
              <w:rPr>
                <w:rFonts w:cs="Times New Roman"/>
                <w:sz w:val="22"/>
              </w:rPr>
              <w:t>- Cán bộ, GV,NV;</w:t>
            </w:r>
          </w:p>
          <w:p w:rsidR="00066EF6" w:rsidRPr="00066EF6" w:rsidRDefault="00066EF6" w:rsidP="00AA6128">
            <w:pPr>
              <w:tabs>
                <w:tab w:val="center" w:pos="6946"/>
              </w:tabs>
              <w:rPr>
                <w:rFonts w:cs="Times New Roman"/>
                <w:sz w:val="22"/>
              </w:rPr>
            </w:pPr>
            <w:r w:rsidRPr="00066EF6">
              <w:rPr>
                <w:rFonts w:cs="Times New Roman"/>
                <w:sz w:val="22"/>
              </w:rPr>
              <w:t>- GVCN các lớp; BĐDCMHS lớp, trường;</w:t>
            </w:r>
          </w:p>
          <w:p w:rsidR="00066EF6" w:rsidRDefault="00066EF6" w:rsidP="00AA6128">
            <w:pPr>
              <w:tabs>
                <w:tab w:val="center" w:pos="6946"/>
              </w:tabs>
              <w:rPr>
                <w:rFonts w:cs="Times New Roman"/>
                <w:sz w:val="22"/>
              </w:rPr>
            </w:pPr>
            <w:r w:rsidRPr="00066EF6">
              <w:rPr>
                <w:rFonts w:cs="Times New Roman"/>
                <w:sz w:val="22"/>
              </w:rPr>
              <w:t>- Kế toán, Thủ quỹ;</w:t>
            </w:r>
          </w:p>
          <w:p w:rsidR="00113DBF" w:rsidRDefault="00113DBF" w:rsidP="00113DBF">
            <w:pPr>
              <w:contextualSpacing/>
              <w:jc w:val="both"/>
              <w:rPr>
                <w:i/>
                <w:color w:val="000000"/>
              </w:rPr>
            </w:pPr>
            <w:r>
              <w:rPr>
                <w:i/>
                <w:color w:val="000000"/>
              </w:rPr>
              <w:t xml:space="preserve">- Niêm yết: TB, Website; </w:t>
            </w:r>
          </w:p>
          <w:p w:rsidR="00066EF6" w:rsidRPr="00066EF6" w:rsidRDefault="00066EF6" w:rsidP="00AA6128">
            <w:pPr>
              <w:tabs>
                <w:tab w:val="center" w:pos="6946"/>
              </w:tabs>
              <w:rPr>
                <w:rFonts w:cs="Times New Roman"/>
                <w:sz w:val="28"/>
                <w:szCs w:val="28"/>
              </w:rPr>
            </w:pPr>
            <w:r w:rsidRPr="00066EF6">
              <w:rPr>
                <w:rFonts w:cs="Times New Roman"/>
                <w:sz w:val="22"/>
              </w:rPr>
              <w:t>- Lưu: YT học đường, VT.</w:t>
            </w:r>
          </w:p>
        </w:tc>
        <w:tc>
          <w:tcPr>
            <w:tcW w:w="5778" w:type="dxa"/>
          </w:tcPr>
          <w:p w:rsidR="00066EF6" w:rsidRPr="00066EF6" w:rsidRDefault="00066EF6" w:rsidP="00AA6128">
            <w:pPr>
              <w:tabs>
                <w:tab w:val="center" w:pos="6946"/>
              </w:tabs>
              <w:jc w:val="center"/>
              <w:rPr>
                <w:rFonts w:cs="Times New Roman"/>
                <w:b/>
                <w:sz w:val="28"/>
                <w:szCs w:val="28"/>
              </w:rPr>
            </w:pPr>
            <w:r w:rsidRPr="00066EF6">
              <w:rPr>
                <w:rFonts w:cs="Times New Roman"/>
                <w:b/>
                <w:sz w:val="28"/>
                <w:szCs w:val="28"/>
              </w:rPr>
              <w:t>KT. HIỆU TRƯỞNG</w:t>
            </w:r>
          </w:p>
          <w:p w:rsidR="00066EF6" w:rsidRPr="00066EF6" w:rsidRDefault="00066EF6" w:rsidP="00AA6128">
            <w:pPr>
              <w:tabs>
                <w:tab w:val="center" w:pos="6946"/>
              </w:tabs>
              <w:jc w:val="center"/>
              <w:rPr>
                <w:rFonts w:cs="Times New Roman"/>
                <w:b/>
                <w:sz w:val="28"/>
                <w:szCs w:val="28"/>
              </w:rPr>
            </w:pPr>
            <w:r w:rsidRPr="00066EF6">
              <w:rPr>
                <w:rFonts w:cs="Times New Roman"/>
                <w:b/>
                <w:sz w:val="28"/>
                <w:szCs w:val="28"/>
              </w:rPr>
              <w:t>PHÓ HIỆU TRƯỞNG</w:t>
            </w:r>
          </w:p>
          <w:p w:rsidR="00066EF6" w:rsidRPr="00066EF6" w:rsidRDefault="00927661" w:rsidP="00AA6128">
            <w:pPr>
              <w:tabs>
                <w:tab w:val="center" w:pos="6946"/>
              </w:tabs>
              <w:jc w:val="center"/>
              <w:rPr>
                <w:rFonts w:cs="Times New Roman"/>
                <w:i/>
                <w:sz w:val="28"/>
                <w:szCs w:val="28"/>
              </w:rPr>
            </w:pPr>
            <w:r>
              <w:rPr>
                <w:rFonts w:cs="Times New Roman"/>
                <w:i/>
                <w:sz w:val="28"/>
                <w:szCs w:val="28"/>
              </w:rPr>
              <w:t>(đã ký, đóng dấu)</w:t>
            </w:r>
          </w:p>
          <w:p w:rsidR="00066EF6" w:rsidRPr="00066EF6" w:rsidRDefault="00066EF6" w:rsidP="00AA6128">
            <w:pPr>
              <w:tabs>
                <w:tab w:val="center" w:pos="6946"/>
              </w:tabs>
              <w:jc w:val="center"/>
              <w:rPr>
                <w:rFonts w:cs="Times New Roman"/>
                <w:i/>
                <w:sz w:val="28"/>
                <w:szCs w:val="28"/>
              </w:rPr>
            </w:pPr>
          </w:p>
          <w:p w:rsidR="00066EF6" w:rsidRPr="00066EF6" w:rsidRDefault="00066EF6" w:rsidP="00AA6128">
            <w:pPr>
              <w:tabs>
                <w:tab w:val="center" w:pos="6946"/>
              </w:tabs>
              <w:jc w:val="center"/>
              <w:rPr>
                <w:rFonts w:cs="Times New Roman"/>
                <w:i/>
                <w:sz w:val="28"/>
                <w:szCs w:val="28"/>
              </w:rPr>
            </w:pPr>
          </w:p>
          <w:p w:rsidR="00066EF6" w:rsidRPr="00066EF6" w:rsidRDefault="00066EF6" w:rsidP="00AA6128">
            <w:pPr>
              <w:tabs>
                <w:tab w:val="center" w:pos="6946"/>
              </w:tabs>
              <w:jc w:val="center"/>
              <w:rPr>
                <w:rFonts w:cs="Times New Roman"/>
                <w:i/>
                <w:sz w:val="28"/>
                <w:szCs w:val="28"/>
              </w:rPr>
            </w:pPr>
          </w:p>
          <w:p w:rsidR="00066EF6" w:rsidRPr="00066EF6" w:rsidRDefault="00066EF6" w:rsidP="00AA6128">
            <w:pPr>
              <w:tabs>
                <w:tab w:val="center" w:pos="6946"/>
              </w:tabs>
              <w:jc w:val="center"/>
              <w:rPr>
                <w:rFonts w:cs="Times New Roman"/>
                <w:b/>
                <w:i/>
                <w:sz w:val="28"/>
                <w:szCs w:val="28"/>
              </w:rPr>
            </w:pPr>
            <w:r w:rsidRPr="00066EF6">
              <w:rPr>
                <w:rFonts w:cs="Times New Roman"/>
                <w:b/>
                <w:i/>
                <w:sz w:val="28"/>
                <w:szCs w:val="28"/>
              </w:rPr>
              <w:t>Nguyễn Ngọc Thắng</w:t>
            </w:r>
          </w:p>
          <w:p w:rsidR="00066EF6" w:rsidRPr="00066EF6" w:rsidRDefault="00066EF6" w:rsidP="00AA6128">
            <w:pPr>
              <w:tabs>
                <w:tab w:val="center" w:pos="6946"/>
              </w:tabs>
              <w:jc w:val="center"/>
              <w:rPr>
                <w:rFonts w:cs="Times New Roman"/>
                <w:i/>
                <w:sz w:val="28"/>
                <w:szCs w:val="28"/>
              </w:rPr>
            </w:pPr>
          </w:p>
          <w:p w:rsidR="00066EF6" w:rsidRPr="00066EF6" w:rsidRDefault="00066EF6" w:rsidP="00AA6128">
            <w:pPr>
              <w:tabs>
                <w:tab w:val="center" w:pos="6946"/>
              </w:tabs>
              <w:jc w:val="center"/>
              <w:rPr>
                <w:rFonts w:cs="Times New Roman"/>
                <w:b/>
                <w:i/>
                <w:sz w:val="28"/>
                <w:szCs w:val="28"/>
              </w:rPr>
            </w:pPr>
          </w:p>
        </w:tc>
      </w:tr>
    </w:tbl>
    <w:p w:rsidR="0050768F" w:rsidRPr="007412DA" w:rsidRDefault="0050768F" w:rsidP="000809A2">
      <w:pPr>
        <w:spacing w:beforeLines="80" w:before="192" w:after="80" w:line="240" w:lineRule="auto"/>
        <w:ind w:firstLine="567"/>
        <w:jc w:val="both"/>
        <w:rPr>
          <w:rFonts w:cs="Times New Roman"/>
          <w:sz w:val="28"/>
          <w:szCs w:val="28"/>
        </w:rPr>
      </w:pPr>
    </w:p>
    <w:sectPr w:rsidR="0050768F" w:rsidRPr="007412DA">
      <w:pgSz w:w="11907" w:h="16840"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554FB"/>
    <w:multiLevelType w:val="hybridMultilevel"/>
    <w:tmpl w:val="E4BA48E6"/>
    <w:lvl w:ilvl="0" w:tplc="1840AB4E">
      <w:start w:val="3"/>
      <w:numFmt w:val="decimal"/>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0A3710C"/>
    <w:multiLevelType w:val="hybridMultilevel"/>
    <w:tmpl w:val="5DE8FA10"/>
    <w:lvl w:ilvl="0" w:tplc="C576CE5A">
      <w:start w:val="1"/>
      <w:numFmt w:val="bullet"/>
      <w:lvlText w:val="-"/>
      <w:lvlJc w:val="left"/>
      <w:pPr>
        <w:ind w:left="1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9060AE">
      <w:start w:val="1"/>
      <w:numFmt w:val="bullet"/>
      <w:lvlText w:val="o"/>
      <w:lvlJc w:val="left"/>
      <w:pPr>
        <w:ind w:left="3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042DB4">
      <w:start w:val="1"/>
      <w:numFmt w:val="bullet"/>
      <w:lvlText w:val="▪"/>
      <w:lvlJc w:val="left"/>
      <w:pPr>
        <w:ind w:left="4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BC1FA8">
      <w:start w:val="1"/>
      <w:numFmt w:val="bullet"/>
      <w:lvlText w:val="•"/>
      <w:lvlJc w:val="left"/>
      <w:pPr>
        <w:ind w:left="4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82B01E">
      <w:start w:val="1"/>
      <w:numFmt w:val="bullet"/>
      <w:lvlText w:val="o"/>
      <w:lvlJc w:val="left"/>
      <w:pPr>
        <w:ind w:left="5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EA3C28">
      <w:start w:val="1"/>
      <w:numFmt w:val="bullet"/>
      <w:lvlText w:val="▪"/>
      <w:lvlJc w:val="left"/>
      <w:pPr>
        <w:ind w:left="6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C0EF22">
      <w:start w:val="1"/>
      <w:numFmt w:val="bullet"/>
      <w:lvlText w:val="•"/>
      <w:lvlJc w:val="left"/>
      <w:pPr>
        <w:ind w:left="7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7636F8">
      <w:start w:val="1"/>
      <w:numFmt w:val="bullet"/>
      <w:lvlText w:val="o"/>
      <w:lvlJc w:val="left"/>
      <w:pPr>
        <w:ind w:left="7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3654E2">
      <w:start w:val="1"/>
      <w:numFmt w:val="bullet"/>
      <w:lvlText w:val="▪"/>
      <w:lvlJc w:val="left"/>
      <w:pPr>
        <w:ind w:left="8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79A1220"/>
    <w:multiLevelType w:val="hybridMultilevel"/>
    <w:tmpl w:val="0FAA2A60"/>
    <w:lvl w:ilvl="0" w:tplc="F73EA0D8">
      <w:start w:val="1"/>
      <w:numFmt w:val="bullet"/>
      <w:lvlText w:val="-"/>
      <w:lvlJc w:val="left"/>
      <w:pPr>
        <w:ind w:left="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E0AEA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3443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4CA9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B0BA1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38A0A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8C6F2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6CF6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D289C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F1112DE"/>
    <w:multiLevelType w:val="hybridMultilevel"/>
    <w:tmpl w:val="192293F6"/>
    <w:lvl w:ilvl="0" w:tplc="F168B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E14250"/>
    <w:multiLevelType w:val="hybridMultilevel"/>
    <w:tmpl w:val="670A56C0"/>
    <w:lvl w:ilvl="0" w:tplc="64DE242C">
      <w:start w:val="3"/>
      <w:numFmt w:val="decimal"/>
      <w:lvlText w:val="%1."/>
      <w:lvlJc w:val="left"/>
      <w:pPr>
        <w:ind w:left="1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DBA9EE2">
      <w:start w:val="1"/>
      <w:numFmt w:val="lowerLetter"/>
      <w:lvlText w:val="%2"/>
      <w:lvlJc w:val="left"/>
      <w:pPr>
        <w:ind w:left="20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8D8E648">
      <w:start w:val="1"/>
      <w:numFmt w:val="lowerRoman"/>
      <w:lvlText w:val="%3"/>
      <w:lvlJc w:val="left"/>
      <w:pPr>
        <w:ind w:left="27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8A0EDF2">
      <w:start w:val="1"/>
      <w:numFmt w:val="decimal"/>
      <w:lvlText w:val="%4"/>
      <w:lvlJc w:val="left"/>
      <w:pPr>
        <w:ind w:left="34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CC4DC4C">
      <w:start w:val="1"/>
      <w:numFmt w:val="lowerLetter"/>
      <w:lvlText w:val="%5"/>
      <w:lvlJc w:val="left"/>
      <w:pPr>
        <w:ind w:left="41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C22C9A4">
      <w:start w:val="1"/>
      <w:numFmt w:val="lowerRoman"/>
      <w:lvlText w:val="%6"/>
      <w:lvlJc w:val="left"/>
      <w:pPr>
        <w:ind w:left="48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67E5518">
      <w:start w:val="1"/>
      <w:numFmt w:val="decimal"/>
      <w:lvlText w:val="%7"/>
      <w:lvlJc w:val="left"/>
      <w:pPr>
        <w:ind w:left="56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39E14DA">
      <w:start w:val="1"/>
      <w:numFmt w:val="lowerLetter"/>
      <w:lvlText w:val="%8"/>
      <w:lvlJc w:val="left"/>
      <w:pPr>
        <w:ind w:left="63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14C7686">
      <w:start w:val="1"/>
      <w:numFmt w:val="lowerRoman"/>
      <w:lvlText w:val="%9"/>
      <w:lvlJc w:val="left"/>
      <w:pPr>
        <w:ind w:left="70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CA24938"/>
    <w:multiLevelType w:val="hybridMultilevel"/>
    <w:tmpl w:val="3E7CA502"/>
    <w:lvl w:ilvl="0" w:tplc="AA562288">
      <w:start w:val="1"/>
      <w:numFmt w:val="bullet"/>
      <w:lvlText w:val="-"/>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6F9F8">
      <w:start w:val="1"/>
      <w:numFmt w:val="bullet"/>
      <w:lvlText w:val="o"/>
      <w:lvlJc w:val="left"/>
      <w:pPr>
        <w:ind w:left="2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E2B90">
      <w:start w:val="1"/>
      <w:numFmt w:val="bullet"/>
      <w:lvlText w:val="▪"/>
      <w:lvlJc w:val="left"/>
      <w:pPr>
        <w:ind w:left="2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389814">
      <w:start w:val="1"/>
      <w:numFmt w:val="bullet"/>
      <w:lvlText w:val="•"/>
      <w:lvlJc w:val="left"/>
      <w:pPr>
        <w:ind w:left="3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BC1636">
      <w:start w:val="1"/>
      <w:numFmt w:val="bullet"/>
      <w:lvlText w:val="o"/>
      <w:lvlJc w:val="left"/>
      <w:pPr>
        <w:ind w:left="4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2EF6B6">
      <w:start w:val="1"/>
      <w:numFmt w:val="bullet"/>
      <w:lvlText w:val="▪"/>
      <w:lvlJc w:val="left"/>
      <w:pPr>
        <w:ind w:left="4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548064">
      <w:start w:val="1"/>
      <w:numFmt w:val="bullet"/>
      <w:lvlText w:val="•"/>
      <w:lvlJc w:val="left"/>
      <w:pPr>
        <w:ind w:left="5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0EA25A">
      <w:start w:val="1"/>
      <w:numFmt w:val="bullet"/>
      <w:lvlText w:val="o"/>
      <w:lvlJc w:val="left"/>
      <w:pPr>
        <w:ind w:left="6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100546">
      <w:start w:val="1"/>
      <w:numFmt w:val="bullet"/>
      <w:lvlText w:val="▪"/>
      <w:lvlJc w:val="left"/>
      <w:pPr>
        <w:ind w:left="7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768F"/>
    <w:rsid w:val="00066EF6"/>
    <w:rsid w:val="000809A2"/>
    <w:rsid w:val="00113DBF"/>
    <w:rsid w:val="001F32A0"/>
    <w:rsid w:val="00485A4B"/>
    <w:rsid w:val="0050768F"/>
    <w:rsid w:val="005559D7"/>
    <w:rsid w:val="006E5605"/>
    <w:rsid w:val="007412DA"/>
    <w:rsid w:val="00814F25"/>
    <w:rsid w:val="008B5E49"/>
    <w:rsid w:val="00927661"/>
    <w:rsid w:val="009C3B71"/>
    <w:rsid w:val="00F85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5D4209"/>
  <w15:docId w15:val="{3E492007-1EDE-4A79-9C8C-3852D4BA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412DA"/>
    <w:pPr>
      <w:keepNext/>
      <w:keepLines/>
      <w:spacing w:after="0" w:line="265" w:lineRule="auto"/>
      <w:ind w:left="75" w:hanging="10"/>
      <w:outlineLvl w:val="0"/>
    </w:pPr>
    <w:rPr>
      <w:rFonts w:eastAsia="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
    <w:rsid w:val="007412DA"/>
    <w:rPr>
      <w:rFonts w:eastAsia="Times New Roman" w:cs="Times New Roman"/>
      <w:b/>
      <w:color w:val="000000"/>
      <w:sz w:val="28"/>
    </w:rPr>
  </w:style>
  <w:style w:type="paragraph" w:styleId="ListParagraph">
    <w:name w:val="List Paragraph"/>
    <w:basedOn w:val="Normal"/>
    <w:uiPriority w:val="34"/>
    <w:qFormat/>
    <w:rsid w:val="00080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72</cp:revision>
  <cp:lastPrinted>2020-12-02T01:34:00Z</cp:lastPrinted>
  <dcterms:created xsi:type="dcterms:W3CDTF">2020-04-23T02:37:00Z</dcterms:created>
  <dcterms:modified xsi:type="dcterms:W3CDTF">2020-12-02T01:50:00Z</dcterms:modified>
</cp:coreProperties>
</file>